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65C" w:rsidRPr="00A0065C" w:rsidRDefault="00A0065C" w:rsidP="00A0065C">
      <w:pPr>
        <w:spacing w:after="0" w:line="240" w:lineRule="auto"/>
        <w:jc w:val="center"/>
        <w:rPr>
          <w:rFonts w:ascii="Times New Roman" w:eastAsia="Times New Roman" w:hAnsi="Times New Roman" w:cs="Times New Roman"/>
          <w:sz w:val="28"/>
          <w:szCs w:val="28"/>
          <w:lang w:val="tt-RU" w:eastAsia="ru-RU"/>
        </w:rPr>
      </w:pPr>
      <w:r w:rsidRPr="00A0065C">
        <w:rPr>
          <w:rFonts w:ascii="Times New Roman" w:eastAsia="Times New Roman" w:hAnsi="Times New Roman" w:cs="Times New Roman"/>
          <w:sz w:val="28"/>
          <w:szCs w:val="28"/>
          <w:lang w:val="tt-RU" w:eastAsia="ru-RU"/>
        </w:rPr>
        <w:t xml:space="preserve">Сарман муниципаль районы  МБББУ “Юлтимер төп гомуми белем бирү мәктәбе” </w:t>
      </w:r>
    </w:p>
    <w:p w:rsidR="00A0065C" w:rsidRPr="00A0065C" w:rsidRDefault="00A0065C" w:rsidP="00A0065C">
      <w:pPr>
        <w:spacing w:after="0" w:line="240" w:lineRule="auto"/>
        <w:ind w:right="-243"/>
        <w:rPr>
          <w:rFonts w:ascii="Arial" w:eastAsia="Times New Roman" w:hAnsi="Arial" w:cs="Times New Roman"/>
          <w:sz w:val="24"/>
          <w:szCs w:val="24"/>
          <w:lang w:val="tt-RU" w:eastAsia="ru-RU"/>
        </w:rPr>
      </w:pPr>
    </w:p>
    <w:p w:rsidR="00A0065C" w:rsidRPr="00A0065C" w:rsidRDefault="00A0065C" w:rsidP="00A0065C">
      <w:pPr>
        <w:tabs>
          <w:tab w:val="left" w:pos="4140"/>
        </w:tabs>
        <w:spacing w:after="0" w:line="240" w:lineRule="auto"/>
        <w:rPr>
          <w:rFonts w:ascii="Times New Roman" w:eastAsia="Times New Roman" w:hAnsi="Times New Roman" w:cs="Times New Roman"/>
          <w:color w:val="0F243E"/>
          <w:sz w:val="28"/>
          <w:szCs w:val="28"/>
          <w:lang w:eastAsia="ru-RU"/>
        </w:rPr>
      </w:pPr>
    </w:p>
    <w:p w:rsidR="00A0065C" w:rsidRPr="00A0065C" w:rsidRDefault="00A0065C" w:rsidP="00A0065C">
      <w:pPr>
        <w:tabs>
          <w:tab w:val="left" w:pos="4140"/>
        </w:tabs>
        <w:spacing w:after="0" w:line="240" w:lineRule="auto"/>
        <w:jc w:val="center"/>
        <w:rPr>
          <w:rFonts w:ascii="Times New Roman" w:eastAsia="Times New Roman" w:hAnsi="Times New Roman" w:cs="Times New Roman"/>
          <w:color w:val="0F243E"/>
          <w:sz w:val="28"/>
          <w:szCs w:val="28"/>
          <w:lang w:val="tt-RU" w:eastAsia="ru-RU"/>
        </w:rPr>
      </w:pPr>
      <w:r w:rsidRPr="00A0065C">
        <w:rPr>
          <w:rFonts w:ascii="Times New Roman" w:eastAsia="Times New Roman" w:hAnsi="Times New Roman" w:cs="Times New Roman"/>
          <w:color w:val="0F243E"/>
          <w:sz w:val="28"/>
          <w:szCs w:val="28"/>
          <w:lang w:val="tt-RU" w:eastAsia="ru-RU"/>
        </w:rPr>
        <w:t xml:space="preserve">Башлангыч сыйныфлар                                Килешенде                                                     </w:t>
      </w:r>
      <w:r w:rsidRPr="00A0065C">
        <w:rPr>
          <w:rFonts w:ascii="Times New Roman" w:eastAsia="Times New Roman" w:hAnsi="Times New Roman" w:cs="Times New Roman"/>
          <w:color w:val="0F243E"/>
          <w:sz w:val="28"/>
          <w:szCs w:val="28"/>
          <w:lang w:eastAsia="ru-RU"/>
        </w:rPr>
        <w:t xml:space="preserve">    </w:t>
      </w:r>
      <w:r w:rsidRPr="00A0065C">
        <w:rPr>
          <w:rFonts w:ascii="Times New Roman" w:eastAsia="Times New Roman" w:hAnsi="Times New Roman" w:cs="Times New Roman"/>
          <w:color w:val="0F243E"/>
          <w:sz w:val="28"/>
          <w:szCs w:val="28"/>
          <w:lang w:val="tt-RU" w:eastAsia="ru-RU"/>
        </w:rPr>
        <w:t>“ Раслыйм”</w:t>
      </w:r>
    </w:p>
    <w:p w:rsidR="00A0065C" w:rsidRPr="00A0065C" w:rsidRDefault="00A0065C" w:rsidP="00A0065C">
      <w:pPr>
        <w:tabs>
          <w:tab w:val="left" w:pos="4140"/>
        </w:tabs>
        <w:spacing w:after="0" w:line="240" w:lineRule="auto"/>
        <w:rPr>
          <w:rFonts w:ascii="Times New Roman" w:eastAsia="Times New Roman" w:hAnsi="Times New Roman" w:cs="Times New Roman"/>
          <w:color w:val="0F243E"/>
          <w:sz w:val="28"/>
          <w:szCs w:val="28"/>
          <w:lang w:val="tt-RU" w:eastAsia="ru-RU"/>
        </w:rPr>
      </w:pPr>
      <w:r w:rsidRPr="00A0065C">
        <w:rPr>
          <w:rFonts w:ascii="Times New Roman" w:eastAsia="Times New Roman" w:hAnsi="Times New Roman" w:cs="Times New Roman"/>
          <w:color w:val="0F243E"/>
          <w:sz w:val="28"/>
          <w:szCs w:val="28"/>
          <w:lang w:eastAsia="ru-RU"/>
        </w:rPr>
        <w:t xml:space="preserve">               </w:t>
      </w:r>
      <w:r w:rsidRPr="00A0065C">
        <w:rPr>
          <w:rFonts w:ascii="Times New Roman" w:eastAsia="Times New Roman" w:hAnsi="Times New Roman" w:cs="Times New Roman"/>
          <w:color w:val="0F243E"/>
          <w:sz w:val="28"/>
          <w:szCs w:val="28"/>
          <w:lang w:val="tt-RU" w:eastAsia="ru-RU"/>
        </w:rPr>
        <w:t xml:space="preserve">МБ каралды                                              </w:t>
      </w:r>
      <w:r w:rsidRPr="00A0065C">
        <w:rPr>
          <w:rFonts w:ascii="Times New Roman" w:eastAsia="Times New Roman" w:hAnsi="Times New Roman" w:cs="Times New Roman"/>
          <w:color w:val="0F243E"/>
          <w:sz w:val="28"/>
          <w:szCs w:val="28"/>
          <w:lang w:eastAsia="ru-RU"/>
        </w:rPr>
        <w:t xml:space="preserve">    </w:t>
      </w:r>
      <w:r w:rsidRPr="00A0065C">
        <w:rPr>
          <w:rFonts w:ascii="Times New Roman" w:eastAsia="Times New Roman" w:hAnsi="Times New Roman" w:cs="Times New Roman"/>
          <w:color w:val="0F243E"/>
          <w:sz w:val="28"/>
          <w:szCs w:val="28"/>
          <w:lang w:val="tt-RU" w:eastAsia="ru-RU"/>
        </w:rPr>
        <w:t xml:space="preserve">ММС беркетмә №                           </w:t>
      </w:r>
      <w:r w:rsidRPr="00A0065C">
        <w:rPr>
          <w:rFonts w:ascii="Times New Roman" w:eastAsia="Times New Roman" w:hAnsi="Times New Roman" w:cs="Times New Roman"/>
          <w:color w:val="0F243E"/>
          <w:sz w:val="28"/>
          <w:szCs w:val="28"/>
          <w:lang w:eastAsia="ru-RU"/>
        </w:rPr>
        <w:t xml:space="preserve">                  </w:t>
      </w:r>
      <w:r w:rsidRPr="00A0065C">
        <w:rPr>
          <w:rFonts w:ascii="Times New Roman" w:eastAsia="Times New Roman" w:hAnsi="Times New Roman" w:cs="Times New Roman"/>
          <w:color w:val="0F243E"/>
          <w:sz w:val="28"/>
          <w:szCs w:val="28"/>
          <w:lang w:val="tt-RU" w:eastAsia="ru-RU"/>
        </w:rPr>
        <w:t xml:space="preserve"> Мәктәп директоры</w:t>
      </w:r>
    </w:p>
    <w:p w:rsidR="00A0065C" w:rsidRPr="00A0065C" w:rsidRDefault="00A0065C" w:rsidP="00A0065C">
      <w:pPr>
        <w:tabs>
          <w:tab w:val="left" w:pos="4140"/>
        </w:tabs>
        <w:spacing w:after="0" w:line="240" w:lineRule="auto"/>
        <w:jc w:val="center"/>
        <w:rPr>
          <w:rFonts w:ascii="Times New Roman" w:eastAsia="Times New Roman" w:hAnsi="Times New Roman" w:cs="Times New Roman"/>
          <w:color w:val="0F243E"/>
          <w:sz w:val="28"/>
          <w:szCs w:val="28"/>
          <w:lang w:val="tt-RU" w:eastAsia="ru-RU"/>
        </w:rPr>
      </w:pPr>
      <w:r w:rsidRPr="00A0065C">
        <w:rPr>
          <w:rFonts w:ascii="Times New Roman" w:eastAsia="Times New Roman" w:hAnsi="Times New Roman" w:cs="Times New Roman"/>
          <w:color w:val="0F243E"/>
          <w:sz w:val="28"/>
          <w:szCs w:val="28"/>
          <w:lang w:val="tt-RU" w:eastAsia="ru-RU"/>
        </w:rPr>
        <w:t xml:space="preserve">                 беркетмә №_____                                          “___”_______201</w:t>
      </w:r>
      <w:r>
        <w:rPr>
          <w:rFonts w:ascii="Times New Roman" w:eastAsia="Times New Roman" w:hAnsi="Times New Roman" w:cs="Times New Roman"/>
          <w:color w:val="0F243E"/>
          <w:sz w:val="28"/>
          <w:szCs w:val="28"/>
          <w:lang w:val="tt-RU" w:eastAsia="ru-RU"/>
        </w:rPr>
        <w:t>3</w:t>
      </w:r>
      <w:r w:rsidRPr="00A0065C">
        <w:rPr>
          <w:rFonts w:ascii="Times New Roman" w:eastAsia="Times New Roman" w:hAnsi="Times New Roman" w:cs="Times New Roman"/>
          <w:color w:val="0F243E"/>
          <w:sz w:val="28"/>
          <w:szCs w:val="28"/>
          <w:lang w:val="tt-RU" w:eastAsia="ru-RU"/>
        </w:rPr>
        <w:t xml:space="preserve"> ел                                     _____Ә.Ә.Нигъмәтҗанова      </w:t>
      </w:r>
      <w:r>
        <w:rPr>
          <w:rFonts w:ascii="Times New Roman" w:eastAsia="Times New Roman" w:hAnsi="Times New Roman" w:cs="Times New Roman"/>
          <w:color w:val="0F243E"/>
          <w:sz w:val="28"/>
          <w:szCs w:val="28"/>
          <w:lang w:val="tt-RU" w:eastAsia="ru-RU"/>
        </w:rPr>
        <w:t xml:space="preserve">              “____”________2013</w:t>
      </w:r>
      <w:r w:rsidRPr="00A0065C">
        <w:rPr>
          <w:rFonts w:ascii="Times New Roman" w:eastAsia="Times New Roman" w:hAnsi="Times New Roman" w:cs="Times New Roman"/>
          <w:color w:val="0F243E"/>
          <w:sz w:val="28"/>
          <w:szCs w:val="28"/>
          <w:lang w:val="tt-RU" w:eastAsia="ru-RU"/>
        </w:rPr>
        <w:t xml:space="preserve"> ел                               Укыту эшләре буенча                                 Боерык №________</w:t>
      </w:r>
    </w:p>
    <w:p w:rsidR="00A0065C" w:rsidRPr="00A0065C" w:rsidRDefault="00A0065C" w:rsidP="00A0065C">
      <w:pPr>
        <w:spacing w:after="0" w:line="240" w:lineRule="auto"/>
        <w:jc w:val="center"/>
        <w:rPr>
          <w:rFonts w:ascii="Times New Roman" w:eastAsia="Times New Roman" w:hAnsi="Times New Roman" w:cs="Times New Roman"/>
          <w:color w:val="0F243E"/>
          <w:sz w:val="28"/>
          <w:szCs w:val="28"/>
          <w:lang w:val="tt-RU" w:eastAsia="ru-RU"/>
        </w:rPr>
      </w:pPr>
      <w:r w:rsidRPr="00A0065C">
        <w:rPr>
          <w:rFonts w:ascii="Times New Roman" w:eastAsia="Times New Roman" w:hAnsi="Times New Roman" w:cs="Times New Roman"/>
          <w:color w:val="0F243E"/>
          <w:sz w:val="28"/>
          <w:szCs w:val="28"/>
          <w:lang w:val="tt-RU" w:eastAsia="ru-RU"/>
        </w:rPr>
        <w:t xml:space="preserve">         Җитәкче:_______                                   директор урынбасары                               </w:t>
      </w:r>
      <w:r w:rsidRPr="00A0065C">
        <w:rPr>
          <w:rFonts w:ascii="Times New Roman" w:eastAsia="Times New Roman" w:hAnsi="Times New Roman" w:cs="Times New Roman"/>
          <w:color w:val="0F243E"/>
          <w:sz w:val="28"/>
          <w:szCs w:val="28"/>
          <w:lang w:eastAsia="ru-RU"/>
        </w:rPr>
        <w:t xml:space="preserve">   </w:t>
      </w:r>
      <w:r w:rsidRPr="00A0065C">
        <w:rPr>
          <w:rFonts w:ascii="Times New Roman" w:eastAsia="Times New Roman" w:hAnsi="Times New Roman" w:cs="Times New Roman"/>
          <w:color w:val="0F243E"/>
          <w:sz w:val="28"/>
          <w:szCs w:val="28"/>
          <w:lang w:val="tt-RU" w:eastAsia="ru-RU"/>
        </w:rPr>
        <w:t xml:space="preserve"> “____”________201</w:t>
      </w:r>
      <w:r>
        <w:rPr>
          <w:rFonts w:ascii="Times New Roman" w:eastAsia="Times New Roman" w:hAnsi="Times New Roman" w:cs="Times New Roman"/>
          <w:color w:val="0F243E"/>
          <w:sz w:val="28"/>
          <w:szCs w:val="28"/>
          <w:lang w:val="tt-RU" w:eastAsia="ru-RU"/>
        </w:rPr>
        <w:t>3</w:t>
      </w:r>
      <w:r w:rsidRPr="00A0065C">
        <w:rPr>
          <w:rFonts w:ascii="Times New Roman" w:eastAsia="Times New Roman" w:hAnsi="Times New Roman" w:cs="Times New Roman"/>
          <w:color w:val="0F243E"/>
          <w:sz w:val="28"/>
          <w:szCs w:val="28"/>
          <w:lang w:val="tt-RU" w:eastAsia="ru-RU"/>
        </w:rPr>
        <w:t xml:space="preserve"> ел</w:t>
      </w:r>
    </w:p>
    <w:p w:rsidR="00A0065C" w:rsidRPr="00A0065C" w:rsidRDefault="00A0065C" w:rsidP="00A0065C">
      <w:pPr>
        <w:spacing w:after="0" w:line="36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color w:val="0F243E"/>
          <w:sz w:val="28"/>
          <w:szCs w:val="28"/>
          <w:lang w:val="tt-RU" w:eastAsia="ru-RU"/>
        </w:rPr>
        <w:t xml:space="preserve">             Г.Р.Галимзя</w:t>
      </w:r>
      <w:r w:rsidRPr="00A0065C">
        <w:rPr>
          <w:rFonts w:ascii="Times New Roman" w:eastAsia="Times New Roman" w:hAnsi="Times New Roman" w:cs="Times New Roman"/>
          <w:color w:val="0F243E"/>
          <w:sz w:val="28"/>
          <w:szCs w:val="28"/>
          <w:lang w:val="tt-RU" w:eastAsia="ru-RU"/>
        </w:rPr>
        <w:t>нова                                          _____Д.Г.Әхмәтҗанова</w:t>
      </w:r>
    </w:p>
    <w:p w:rsidR="00A0065C" w:rsidRPr="00A0065C" w:rsidRDefault="00A0065C" w:rsidP="00A0065C">
      <w:pPr>
        <w:tabs>
          <w:tab w:val="num" w:pos="851"/>
        </w:tabs>
        <w:spacing w:after="0" w:line="360" w:lineRule="auto"/>
        <w:ind w:left="360" w:right="-243"/>
        <w:jc w:val="center"/>
        <w:rPr>
          <w:rFonts w:ascii="Times New Roman" w:eastAsia="Times New Roman" w:hAnsi="Times New Roman" w:cs="Times New Roman"/>
          <w:sz w:val="28"/>
          <w:szCs w:val="28"/>
          <w:lang w:val="tt-RU" w:eastAsia="ru-RU"/>
        </w:rPr>
      </w:pPr>
    </w:p>
    <w:p w:rsidR="00A0065C" w:rsidRPr="00A0065C" w:rsidRDefault="00A0065C" w:rsidP="00A0065C">
      <w:pPr>
        <w:tabs>
          <w:tab w:val="num" w:pos="851"/>
        </w:tabs>
        <w:spacing w:after="0" w:line="360" w:lineRule="auto"/>
        <w:ind w:left="360" w:right="-243"/>
        <w:jc w:val="center"/>
        <w:rPr>
          <w:rFonts w:ascii="Times New Roman" w:eastAsia="Times New Roman" w:hAnsi="Times New Roman" w:cs="Times New Roman"/>
          <w:sz w:val="28"/>
          <w:szCs w:val="28"/>
          <w:lang w:val="tt-RU" w:eastAsia="ru-RU"/>
        </w:rPr>
      </w:pPr>
    </w:p>
    <w:p w:rsidR="00A0065C" w:rsidRPr="00A0065C" w:rsidRDefault="00A0065C" w:rsidP="00A0065C">
      <w:pPr>
        <w:tabs>
          <w:tab w:val="num" w:pos="851"/>
        </w:tabs>
        <w:spacing w:after="0" w:line="360" w:lineRule="auto"/>
        <w:ind w:left="360" w:right="-243"/>
        <w:jc w:val="center"/>
        <w:rPr>
          <w:rFonts w:ascii="Times New Roman" w:eastAsia="Times New Roman" w:hAnsi="Times New Roman" w:cs="Times New Roman"/>
          <w:sz w:val="28"/>
          <w:szCs w:val="28"/>
          <w:lang w:val="tt-RU" w:eastAsia="ru-RU"/>
        </w:rPr>
      </w:pPr>
      <w:r w:rsidRPr="00A0065C">
        <w:rPr>
          <w:rFonts w:ascii="Times New Roman" w:eastAsia="Times New Roman" w:hAnsi="Times New Roman" w:cs="Times New Roman"/>
          <w:sz w:val="28"/>
          <w:szCs w:val="28"/>
          <w:lang w:val="tt-RU" w:eastAsia="ru-RU"/>
        </w:rPr>
        <w:t>1 нче квалификацион категорияле</w:t>
      </w:r>
    </w:p>
    <w:p w:rsidR="00A0065C" w:rsidRPr="00A0065C" w:rsidRDefault="00A0065C" w:rsidP="00A0065C">
      <w:pPr>
        <w:tabs>
          <w:tab w:val="num" w:pos="851"/>
        </w:tabs>
        <w:spacing w:after="0" w:line="360" w:lineRule="auto"/>
        <w:ind w:left="360" w:right="-243"/>
        <w:jc w:val="center"/>
        <w:rPr>
          <w:rFonts w:ascii="Times New Roman" w:eastAsia="Times New Roman" w:hAnsi="Times New Roman" w:cs="Times New Roman"/>
          <w:sz w:val="28"/>
          <w:szCs w:val="28"/>
          <w:lang w:val="tt-RU" w:eastAsia="ru-RU"/>
        </w:rPr>
      </w:pPr>
      <w:r w:rsidRPr="00A0065C">
        <w:rPr>
          <w:rFonts w:ascii="Times New Roman" w:eastAsia="Times New Roman" w:hAnsi="Times New Roman" w:cs="Times New Roman"/>
          <w:sz w:val="28"/>
          <w:szCs w:val="28"/>
          <w:lang w:val="tt-RU" w:eastAsia="ru-RU"/>
        </w:rPr>
        <w:t xml:space="preserve"> башлангыч класс укытучысы </w:t>
      </w:r>
    </w:p>
    <w:p w:rsidR="00A0065C" w:rsidRPr="00A0065C" w:rsidRDefault="00A0065C" w:rsidP="00A0065C">
      <w:pPr>
        <w:tabs>
          <w:tab w:val="num" w:pos="851"/>
        </w:tabs>
        <w:spacing w:after="0" w:line="360" w:lineRule="auto"/>
        <w:ind w:left="360" w:right="-243"/>
        <w:jc w:val="center"/>
        <w:rPr>
          <w:rFonts w:ascii="Times New Roman" w:eastAsia="Times New Roman" w:hAnsi="Times New Roman" w:cs="Times New Roman"/>
          <w:sz w:val="28"/>
          <w:szCs w:val="28"/>
          <w:lang w:val="tt-RU" w:eastAsia="ru-RU"/>
        </w:rPr>
      </w:pPr>
      <w:r w:rsidRPr="00A0065C">
        <w:rPr>
          <w:rFonts w:ascii="Times New Roman" w:eastAsia="Times New Roman" w:hAnsi="Times New Roman" w:cs="Times New Roman"/>
          <w:sz w:val="28"/>
          <w:szCs w:val="28"/>
          <w:lang w:val="tt-RU" w:eastAsia="ru-RU"/>
        </w:rPr>
        <w:t>Ибрагимова Альфира Наил  кызының</w:t>
      </w:r>
    </w:p>
    <w:p w:rsidR="00A0065C" w:rsidRPr="00A0065C" w:rsidRDefault="00A0065C" w:rsidP="00A0065C">
      <w:pPr>
        <w:tabs>
          <w:tab w:val="num" w:pos="851"/>
        </w:tabs>
        <w:spacing w:after="0" w:line="360" w:lineRule="auto"/>
        <w:ind w:left="360" w:right="-243"/>
        <w:jc w:val="center"/>
        <w:rPr>
          <w:rFonts w:ascii="Times New Roman" w:eastAsia="Times New Roman" w:hAnsi="Times New Roman" w:cs="Times New Roman"/>
          <w:b/>
          <w:sz w:val="28"/>
          <w:szCs w:val="28"/>
          <w:lang w:val="tt-RU" w:eastAsia="ru-RU"/>
        </w:rPr>
      </w:pPr>
      <w:r>
        <w:rPr>
          <w:rFonts w:ascii="Times New Roman" w:eastAsia="Times New Roman" w:hAnsi="Times New Roman" w:cs="Times New Roman"/>
          <w:sz w:val="28"/>
          <w:szCs w:val="28"/>
          <w:lang w:val="tt-RU" w:eastAsia="ru-RU"/>
        </w:rPr>
        <w:t>4</w:t>
      </w:r>
      <w:r w:rsidRPr="00A0065C">
        <w:rPr>
          <w:rFonts w:ascii="Times New Roman" w:eastAsia="Times New Roman" w:hAnsi="Times New Roman" w:cs="Times New Roman"/>
          <w:sz w:val="28"/>
          <w:szCs w:val="28"/>
          <w:lang w:val="tt-RU" w:eastAsia="ru-RU"/>
        </w:rPr>
        <w:t xml:space="preserve"> нче  класс әдәби уку  фәне  буенча</w:t>
      </w:r>
      <w:r w:rsidRPr="00A0065C">
        <w:rPr>
          <w:rFonts w:ascii="Times New Roman" w:eastAsia="Times New Roman" w:hAnsi="Times New Roman" w:cs="Times New Roman"/>
          <w:b/>
          <w:sz w:val="28"/>
          <w:szCs w:val="28"/>
          <w:lang w:val="tt-RU" w:eastAsia="ru-RU"/>
        </w:rPr>
        <w:t xml:space="preserve">  </w:t>
      </w:r>
    </w:p>
    <w:p w:rsidR="00A0065C" w:rsidRPr="00A0065C" w:rsidRDefault="00A0065C" w:rsidP="00A0065C">
      <w:pPr>
        <w:tabs>
          <w:tab w:val="num" w:pos="851"/>
        </w:tabs>
        <w:spacing w:after="0" w:line="360" w:lineRule="auto"/>
        <w:ind w:left="360" w:right="-243"/>
        <w:jc w:val="center"/>
        <w:rPr>
          <w:rFonts w:ascii="Times New Roman" w:eastAsia="Times New Roman" w:hAnsi="Times New Roman" w:cs="Times New Roman"/>
          <w:b/>
          <w:sz w:val="32"/>
          <w:szCs w:val="32"/>
          <w:lang w:val="tt-RU" w:eastAsia="ru-RU"/>
        </w:rPr>
      </w:pPr>
      <w:r w:rsidRPr="00A0065C">
        <w:rPr>
          <w:rFonts w:ascii="Times New Roman" w:eastAsia="Times New Roman" w:hAnsi="Times New Roman" w:cs="Times New Roman"/>
          <w:b/>
          <w:sz w:val="32"/>
          <w:szCs w:val="32"/>
          <w:lang w:val="tt-RU" w:eastAsia="ru-RU"/>
        </w:rPr>
        <w:t>ЭШ  ПРОГРАММАСЫ</w:t>
      </w:r>
      <w:r w:rsidRPr="00A0065C">
        <w:rPr>
          <w:rFonts w:ascii="Times New Roman" w:eastAsia="Times New Roman" w:hAnsi="Times New Roman" w:cs="Times New Roman"/>
          <w:sz w:val="24"/>
          <w:szCs w:val="24"/>
          <w:lang w:val="tt-RU" w:eastAsia="ru-RU"/>
        </w:rPr>
        <w:br/>
      </w:r>
    </w:p>
    <w:p w:rsidR="00A0065C" w:rsidRPr="00A0065C" w:rsidRDefault="00A0065C" w:rsidP="00A0065C">
      <w:pPr>
        <w:tabs>
          <w:tab w:val="num" w:pos="851"/>
        </w:tabs>
        <w:spacing w:after="0" w:line="240" w:lineRule="auto"/>
        <w:ind w:left="360" w:right="-243"/>
        <w:jc w:val="center"/>
        <w:rPr>
          <w:rFonts w:ascii="Arial" w:eastAsia="Times New Roman" w:hAnsi="Arial" w:cs="Times New Roman"/>
          <w:sz w:val="28"/>
          <w:szCs w:val="28"/>
          <w:lang w:val="tt-RU" w:eastAsia="ru-RU"/>
        </w:rPr>
      </w:pPr>
    </w:p>
    <w:p w:rsidR="00A0065C" w:rsidRPr="00A0065C" w:rsidRDefault="00A0065C" w:rsidP="00A0065C">
      <w:pPr>
        <w:spacing w:after="0" w:line="240" w:lineRule="auto"/>
        <w:ind w:left="10348"/>
        <w:rPr>
          <w:rFonts w:ascii="Times New Roman" w:eastAsia="Times New Roman" w:hAnsi="Times New Roman" w:cs="Times New Roman"/>
          <w:sz w:val="24"/>
          <w:szCs w:val="24"/>
          <w:lang w:eastAsia="ru-RU"/>
        </w:rPr>
      </w:pPr>
      <w:r w:rsidRPr="00A0065C">
        <w:rPr>
          <w:rFonts w:ascii="Times New Roman" w:eastAsia="Times New Roman" w:hAnsi="Times New Roman" w:cs="Times New Roman"/>
          <w:sz w:val="24"/>
          <w:szCs w:val="24"/>
          <w:lang w:eastAsia="ru-RU"/>
        </w:rPr>
        <w:t xml:space="preserve">Педагогик </w:t>
      </w:r>
      <w:proofErr w:type="spellStart"/>
      <w:r w:rsidRPr="00A0065C">
        <w:rPr>
          <w:rFonts w:ascii="Times New Roman" w:eastAsia="Times New Roman" w:hAnsi="Times New Roman" w:cs="Times New Roman"/>
          <w:sz w:val="24"/>
          <w:szCs w:val="24"/>
          <w:lang w:eastAsia="ru-RU"/>
        </w:rPr>
        <w:t>советта</w:t>
      </w:r>
      <w:proofErr w:type="spellEnd"/>
    </w:p>
    <w:p w:rsidR="00A0065C" w:rsidRPr="00A0065C" w:rsidRDefault="00A0065C" w:rsidP="00A0065C">
      <w:pPr>
        <w:spacing w:after="0" w:line="240" w:lineRule="auto"/>
        <w:ind w:left="10348"/>
        <w:rPr>
          <w:rFonts w:ascii="Times New Roman" w:eastAsia="Times New Roman" w:hAnsi="Times New Roman" w:cs="Times New Roman"/>
          <w:sz w:val="24"/>
          <w:szCs w:val="24"/>
          <w:lang w:val="tt-RU" w:eastAsia="ru-RU"/>
        </w:rPr>
      </w:pPr>
      <w:r w:rsidRPr="00A0065C">
        <w:rPr>
          <w:rFonts w:ascii="Times New Roman" w:eastAsia="Times New Roman" w:hAnsi="Times New Roman" w:cs="Times New Roman"/>
          <w:sz w:val="24"/>
          <w:szCs w:val="24"/>
          <w:lang w:val="tt-RU" w:eastAsia="ru-RU"/>
        </w:rPr>
        <w:t>кабул ителде</w:t>
      </w:r>
    </w:p>
    <w:p w:rsidR="00A0065C" w:rsidRPr="00A0065C" w:rsidRDefault="00A0065C" w:rsidP="00A0065C">
      <w:pPr>
        <w:spacing w:after="0" w:line="240" w:lineRule="auto"/>
        <w:ind w:left="10348"/>
        <w:rPr>
          <w:rFonts w:ascii="Times New Roman" w:eastAsia="Times New Roman" w:hAnsi="Times New Roman" w:cs="Times New Roman"/>
          <w:sz w:val="24"/>
          <w:szCs w:val="24"/>
          <w:lang w:val="tt-RU" w:eastAsia="ru-RU"/>
        </w:rPr>
      </w:pPr>
      <w:r w:rsidRPr="00A0065C">
        <w:rPr>
          <w:rFonts w:ascii="Times New Roman" w:eastAsia="Times New Roman" w:hAnsi="Times New Roman" w:cs="Times New Roman"/>
          <w:sz w:val="24"/>
          <w:szCs w:val="24"/>
          <w:lang w:val="tt-RU" w:eastAsia="ru-RU"/>
        </w:rPr>
        <w:t>беркетмә № 1</w:t>
      </w:r>
    </w:p>
    <w:p w:rsidR="00A0065C" w:rsidRPr="00A0065C" w:rsidRDefault="00A0065C" w:rsidP="00A0065C">
      <w:pPr>
        <w:spacing w:after="0" w:line="240" w:lineRule="auto"/>
        <w:ind w:left="10348"/>
        <w:rPr>
          <w:rFonts w:ascii="Times New Roman" w:eastAsia="Times New Roman" w:hAnsi="Times New Roman" w:cs="Times New Roman"/>
          <w:sz w:val="24"/>
          <w:szCs w:val="24"/>
          <w:lang w:val="tt-RU" w:eastAsia="ru-RU"/>
        </w:rPr>
      </w:pPr>
      <w:r w:rsidRPr="00A0065C">
        <w:rPr>
          <w:rFonts w:ascii="Times New Roman" w:eastAsia="Times New Roman" w:hAnsi="Times New Roman" w:cs="Times New Roman"/>
          <w:sz w:val="24"/>
          <w:szCs w:val="24"/>
          <w:lang w:eastAsia="ru-RU"/>
        </w:rPr>
        <w:t>«___»</w:t>
      </w:r>
      <w:r>
        <w:rPr>
          <w:rFonts w:ascii="Times New Roman" w:eastAsia="Times New Roman" w:hAnsi="Times New Roman" w:cs="Times New Roman"/>
          <w:sz w:val="24"/>
          <w:szCs w:val="24"/>
          <w:lang w:val="tt-RU" w:eastAsia="ru-RU"/>
        </w:rPr>
        <w:t xml:space="preserve"> август 2013</w:t>
      </w:r>
      <w:r w:rsidRPr="00A0065C">
        <w:rPr>
          <w:rFonts w:ascii="Times New Roman" w:eastAsia="Times New Roman" w:hAnsi="Times New Roman" w:cs="Times New Roman"/>
          <w:sz w:val="24"/>
          <w:szCs w:val="24"/>
          <w:lang w:val="tt-RU" w:eastAsia="ru-RU"/>
        </w:rPr>
        <w:t xml:space="preserve"> ел</w:t>
      </w:r>
    </w:p>
    <w:p w:rsidR="00A0065C" w:rsidRPr="00A0065C" w:rsidRDefault="00A0065C" w:rsidP="00A0065C">
      <w:pPr>
        <w:tabs>
          <w:tab w:val="num" w:pos="851"/>
        </w:tabs>
        <w:spacing w:after="0" w:line="240" w:lineRule="auto"/>
        <w:ind w:left="360" w:right="-243"/>
        <w:jc w:val="center"/>
        <w:rPr>
          <w:rFonts w:ascii="Arial" w:eastAsia="Times New Roman" w:hAnsi="Arial" w:cs="Times New Roman"/>
          <w:sz w:val="24"/>
          <w:szCs w:val="24"/>
          <w:lang w:val="tt-RU" w:eastAsia="ru-RU"/>
        </w:rPr>
      </w:pPr>
    </w:p>
    <w:p w:rsidR="00A0065C" w:rsidRPr="00A0065C" w:rsidRDefault="00A0065C" w:rsidP="00A0065C">
      <w:pPr>
        <w:tabs>
          <w:tab w:val="num" w:pos="851"/>
        </w:tabs>
        <w:spacing w:after="0" w:line="240" w:lineRule="auto"/>
        <w:ind w:right="-243"/>
        <w:jc w:val="center"/>
        <w:rPr>
          <w:rFonts w:ascii="Arial" w:eastAsia="Times New Roman" w:hAnsi="Arial" w:cs="Times New Roman"/>
          <w:sz w:val="24"/>
          <w:szCs w:val="24"/>
          <w:lang w:eastAsia="ru-RU"/>
        </w:rPr>
      </w:pPr>
    </w:p>
    <w:p w:rsidR="00A0065C" w:rsidRPr="00A0065C" w:rsidRDefault="00A0065C" w:rsidP="00A0065C">
      <w:pPr>
        <w:tabs>
          <w:tab w:val="num" w:pos="851"/>
        </w:tabs>
        <w:spacing w:after="0" w:line="240" w:lineRule="auto"/>
        <w:ind w:right="-243"/>
        <w:jc w:val="center"/>
        <w:rPr>
          <w:rFonts w:ascii="Arial" w:eastAsia="Times New Roman" w:hAnsi="Arial" w:cs="Times New Roman"/>
          <w:sz w:val="24"/>
          <w:szCs w:val="24"/>
          <w:lang w:eastAsia="ru-RU"/>
        </w:rPr>
      </w:pPr>
    </w:p>
    <w:p w:rsidR="00A0065C" w:rsidRPr="00A0065C" w:rsidRDefault="00A0065C" w:rsidP="00A0065C">
      <w:pPr>
        <w:tabs>
          <w:tab w:val="num" w:pos="851"/>
        </w:tabs>
        <w:spacing w:after="0" w:line="240" w:lineRule="auto"/>
        <w:ind w:right="-243"/>
        <w:jc w:val="center"/>
        <w:rPr>
          <w:rFonts w:ascii="Arial" w:eastAsia="Times New Roman" w:hAnsi="Arial" w:cs="Times New Roman"/>
          <w:sz w:val="24"/>
          <w:szCs w:val="24"/>
          <w:lang w:eastAsia="ru-RU"/>
        </w:rPr>
      </w:pPr>
    </w:p>
    <w:p w:rsidR="00A0065C" w:rsidRPr="00A0065C" w:rsidRDefault="00A0065C" w:rsidP="00A0065C">
      <w:pPr>
        <w:spacing w:after="0" w:line="240" w:lineRule="auto"/>
        <w:rPr>
          <w:rFonts w:ascii="Times New Roman" w:eastAsia="Times New Roman" w:hAnsi="Times New Roman" w:cs="Times New Roman"/>
          <w:b/>
          <w:iCs/>
          <w:sz w:val="24"/>
          <w:szCs w:val="24"/>
          <w:lang w:val="tt-RU" w:eastAsia="ru-RU"/>
        </w:rPr>
      </w:pPr>
      <w:r w:rsidRPr="00A0065C">
        <w:rPr>
          <w:rFonts w:ascii="Times New Roman" w:eastAsia="Times New Roman" w:hAnsi="Times New Roman" w:cs="Times New Roman"/>
          <w:sz w:val="24"/>
          <w:szCs w:val="24"/>
          <w:lang w:val="tt-RU" w:eastAsia="ru-RU"/>
        </w:rPr>
        <w:t xml:space="preserve">                                                                                                     </w:t>
      </w:r>
      <w:r>
        <w:rPr>
          <w:rFonts w:ascii="Times New Roman" w:eastAsia="Times New Roman" w:hAnsi="Times New Roman" w:cs="Times New Roman"/>
          <w:b/>
          <w:iCs/>
          <w:sz w:val="24"/>
          <w:szCs w:val="24"/>
          <w:lang w:val="tt-RU" w:eastAsia="ru-RU"/>
        </w:rPr>
        <w:t>2013-2014</w:t>
      </w:r>
      <w:r w:rsidRPr="00A0065C">
        <w:rPr>
          <w:rFonts w:ascii="Times New Roman" w:eastAsia="Times New Roman" w:hAnsi="Times New Roman" w:cs="Times New Roman"/>
          <w:b/>
          <w:iCs/>
          <w:sz w:val="24"/>
          <w:szCs w:val="24"/>
          <w:lang w:val="tt-RU" w:eastAsia="ru-RU"/>
        </w:rPr>
        <w:t xml:space="preserve">  нче уку елы</w:t>
      </w:r>
    </w:p>
    <w:p w:rsidR="00A0065C" w:rsidRPr="00A0065C" w:rsidRDefault="00A0065C" w:rsidP="00A0065C">
      <w:pPr>
        <w:shd w:val="clear" w:color="auto" w:fill="FFFFFF"/>
        <w:spacing w:after="100" w:afterAutospacing="1" w:line="240" w:lineRule="auto"/>
        <w:jc w:val="center"/>
        <w:rPr>
          <w:rFonts w:ascii="Arial" w:eastAsia="Times New Roman" w:hAnsi="Arial" w:cs="Times New Roman"/>
          <w:sz w:val="20"/>
          <w:szCs w:val="20"/>
          <w:lang w:val="tt-RU" w:eastAsia="ru-RU"/>
        </w:rPr>
      </w:pPr>
      <w:r w:rsidRPr="00A0065C">
        <w:rPr>
          <w:rFonts w:ascii="Times New Roman" w:eastAsia="Times New Roman" w:hAnsi="Times New Roman" w:cs="Times New Roman"/>
          <w:sz w:val="28"/>
          <w:szCs w:val="28"/>
          <w:lang w:val="tt-RU" w:eastAsia="ru-RU"/>
        </w:rPr>
        <w:t>Аңлатма язуы.</w:t>
      </w:r>
    </w:p>
    <w:p w:rsidR="00A0065C" w:rsidRPr="00A0065C" w:rsidRDefault="00A0065C" w:rsidP="00A0065C">
      <w:pPr>
        <w:spacing w:after="0" w:line="240" w:lineRule="auto"/>
        <w:ind w:firstLine="540"/>
        <w:rPr>
          <w:rFonts w:ascii="Times New Roman" w:eastAsia="Times New Roman" w:hAnsi="Times New Roman" w:cs="Times New Roman"/>
          <w:b/>
          <w:sz w:val="28"/>
          <w:szCs w:val="28"/>
          <w:lang w:val="tt-RU" w:eastAsia="ru-RU"/>
        </w:rPr>
      </w:pPr>
      <w:r>
        <w:rPr>
          <w:rFonts w:ascii="Times New Roman" w:eastAsia="Times New Roman" w:hAnsi="Times New Roman" w:cs="Times New Roman"/>
          <w:sz w:val="28"/>
          <w:szCs w:val="28"/>
          <w:lang w:val="tt-RU" w:eastAsia="ru-RU"/>
        </w:rPr>
        <w:lastRenderedPageBreak/>
        <w:t>Әдәби уку фәненнән 4</w:t>
      </w:r>
      <w:r w:rsidRPr="00A0065C">
        <w:rPr>
          <w:rFonts w:ascii="Times New Roman" w:eastAsia="Times New Roman" w:hAnsi="Times New Roman" w:cs="Times New Roman"/>
          <w:sz w:val="28"/>
          <w:szCs w:val="28"/>
          <w:lang w:val="tt-RU" w:eastAsia="ru-RU"/>
        </w:rPr>
        <w:t xml:space="preserve"> нче класс өчен  киңәйтелгән эш программасы Татарстан Республикасы Мәгариф министрлыгы тарафыннан тәкъдим  ителгән «Башлангыч гомуми белем бирү программалары. Татар һәм рус телләре .” (Казан. “Мәгариф” нәшрияте. 2010)</w:t>
      </w:r>
      <w:r w:rsidRPr="00A0065C">
        <w:rPr>
          <w:rFonts w:ascii="Times New Roman" w:eastAsia="Times New Roman" w:hAnsi="Times New Roman" w:cs="Times New Roman"/>
          <w:b/>
          <w:sz w:val="28"/>
          <w:szCs w:val="28"/>
          <w:lang w:val="tt-RU" w:eastAsia="ru-RU"/>
        </w:rPr>
        <w:t xml:space="preserve"> </w:t>
      </w:r>
      <w:r w:rsidRPr="00A0065C">
        <w:rPr>
          <w:rFonts w:ascii="Times New Roman" w:eastAsia="Times New Roman" w:hAnsi="Times New Roman" w:cs="Times New Roman"/>
          <w:sz w:val="28"/>
          <w:szCs w:val="28"/>
          <w:lang w:val="tt-RU" w:eastAsia="ru-RU"/>
        </w:rPr>
        <w:t>программасына һәм МБББУ “Юлтимер төп гомуми белем бирү мәктәбе”нең укыту планына  нигезләнеп төзелде..</w:t>
      </w:r>
    </w:p>
    <w:p w:rsidR="00A0065C" w:rsidRPr="00A0065C" w:rsidRDefault="00A0065C" w:rsidP="00A0065C">
      <w:pPr>
        <w:spacing w:after="0" w:line="240" w:lineRule="auto"/>
        <w:ind w:firstLine="540"/>
        <w:jc w:val="both"/>
        <w:rPr>
          <w:rFonts w:ascii="Times New Roman" w:eastAsia="Times New Roman" w:hAnsi="Times New Roman" w:cs="Times New Roman"/>
          <w:sz w:val="28"/>
          <w:szCs w:val="28"/>
          <w:lang w:val="tt-RU" w:eastAsia="ru-RU"/>
        </w:rPr>
      </w:pPr>
      <w:r w:rsidRPr="00A0065C">
        <w:rPr>
          <w:rFonts w:ascii="Times New Roman" w:eastAsia="Times New Roman" w:hAnsi="Times New Roman" w:cs="Times New Roman"/>
          <w:sz w:val="28"/>
          <w:szCs w:val="28"/>
          <w:lang w:val="tt-RU" w:eastAsia="ru-RU"/>
        </w:rPr>
        <w:t xml:space="preserve"> Ул Татарстан  Республикасы Мәгариф  һәм фән министрлыгы  рөхсәте белән басылган</w:t>
      </w:r>
      <w:r w:rsidRPr="00A0065C">
        <w:rPr>
          <w:rFonts w:ascii="Times New Roman" w:eastAsia="Times New Roman" w:hAnsi="Times New Roman" w:cs="Times New Roman"/>
          <w:b/>
          <w:i/>
          <w:sz w:val="28"/>
          <w:szCs w:val="28"/>
          <w:lang w:val="tt-RU" w:eastAsia="ru-RU"/>
        </w:rPr>
        <w:t xml:space="preserve"> </w:t>
      </w:r>
      <w:r w:rsidRPr="00A0065C">
        <w:rPr>
          <w:rFonts w:ascii="Times New Roman" w:eastAsia="Times New Roman" w:hAnsi="Times New Roman" w:cs="Times New Roman"/>
          <w:sz w:val="28"/>
          <w:szCs w:val="28"/>
          <w:lang w:val="tt-RU" w:eastAsia="ru-RU"/>
        </w:rPr>
        <w:t>«Уку китабы» Дүртьел</w:t>
      </w:r>
      <w:r>
        <w:rPr>
          <w:rFonts w:ascii="Times New Roman" w:eastAsia="Times New Roman" w:hAnsi="Times New Roman" w:cs="Times New Roman"/>
          <w:sz w:val="28"/>
          <w:szCs w:val="28"/>
          <w:lang w:val="tt-RU" w:eastAsia="ru-RU"/>
        </w:rPr>
        <w:t>лык башлангыч татар мәктәбенең 4</w:t>
      </w:r>
      <w:r w:rsidRPr="00A0065C">
        <w:rPr>
          <w:rFonts w:ascii="Times New Roman" w:eastAsia="Times New Roman" w:hAnsi="Times New Roman" w:cs="Times New Roman"/>
          <w:sz w:val="28"/>
          <w:szCs w:val="28"/>
          <w:lang w:val="tt-RU" w:eastAsia="ru-RU"/>
        </w:rPr>
        <w:t xml:space="preserve"> нче сыйныфы өчен дәреслек. II – кисәктә.  /  М. Х.Хәсәнова, Р.М. Миңнуллин, И.Х. Мияссарова – Казан: “Мәгариф” нәшрияте, 2009 дәреслеге белән тәэмин ителгән.</w:t>
      </w:r>
    </w:p>
    <w:p w:rsidR="00A0065C" w:rsidRPr="00A0065C" w:rsidRDefault="00A0065C" w:rsidP="00A0065C">
      <w:pPr>
        <w:spacing w:after="0" w:line="240" w:lineRule="auto"/>
        <w:ind w:firstLine="540"/>
        <w:jc w:val="both"/>
        <w:rPr>
          <w:rFonts w:ascii="Times New Roman" w:eastAsia="Times New Roman" w:hAnsi="Times New Roman" w:cs="Times New Roman"/>
          <w:sz w:val="28"/>
          <w:szCs w:val="28"/>
          <w:lang w:val="tt-RU" w:eastAsia="ru-RU"/>
        </w:rPr>
      </w:pPr>
      <w:r w:rsidRPr="00A0065C">
        <w:rPr>
          <w:rFonts w:ascii="Times New Roman" w:eastAsia="Times New Roman" w:hAnsi="Times New Roman" w:cs="Times New Roman"/>
          <w:sz w:val="28"/>
          <w:szCs w:val="28"/>
          <w:lang w:val="tt-RU" w:eastAsia="ru-RU"/>
        </w:rPr>
        <w:t>Класстан тыш уку дәресләре өчен А.Г.Яхинның “Әдәби</w:t>
      </w:r>
      <w:r>
        <w:rPr>
          <w:rFonts w:ascii="Times New Roman" w:eastAsia="Times New Roman" w:hAnsi="Times New Roman" w:cs="Times New Roman"/>
          <w:sz w:val="28"/>
          <w:szCs w:val="28"/>
          <w:lang w:val="tt-RU" w:eastAsia="ru-RU"/>
        </w:rPr>
        <w:t xml:space="preserve">ят. Хрестоматия </w:t>
      </w:r>
      <w:r w:rsidRPr="00A0065C">
        <w:rPr>
          <w:rFonts w:ascii="Times New Roman" w:eastAsia="Times New Roman" w:hAnsi="Times New Roman" w:cs="Times New Roman"/>
          <w:sz w:val="28"/>
          <w:szCs w:val="28"/>
          <w:lang w:val="tt-RU" w:eastAsia="ru-RU"/>
        </w:rPr>
        <w:t>” К: “Мәгариф” 2007 дәреслеге кулланылды.</w:t>
      </w:r>
    </w:p>
    <w:p w:rsidR="00A0065C" w:rsidRPr="00A0065C" w:rsidRDefault="00A0065C" w:rsidP="00A0065C">
      <w:pPr>
        <w:spacing w:after="0" w:line="240" w:lineRule="auto"/>
        <w:ind w:firstLine="709"/>
        <w:rPr>
          <w:rFonts w:ascii="Times New Roman" w:eastAsia="Times New Roman" w:hAnsi="Times New Roman" w:cs="Times New Roman"/>
          <w:color w:val="0F243E"/>
          <w:sz w:val="28"/>
          <w:szCs w:val="28"/>
          <w:lang w:val="tt-RU" w:eastAsia="ru-RU"/>
        </w:rPr>
      </w:pPr>
      <w:r w:rsidRPr="00A0065C">
        <w:rPr>
          <w:rFonts w:ascii="Times New Roman" w:eastAsia="Times New Roman" w:hAnsi="Times New Roman" w:cs="Times New Roman"/>
          <w:sz w:val="28"/>
          <w:szCs w:val="28"/>
          <w:lang w:val="tt-RU" w:eastAsia="ru-RU"/>
        </w:rPr>
        <w:t>Эш программасы  укыту планы нигезендә елына 68 сәгать, атнасына 2 сәгать исәбеннән төзелгән.</w:t>
      </w:r>
      <w:r w:rsidRPr="00A0065C">
        <w:rPr>
          <w:rFonts w:ascii="Times New Roman" w:eastAsia="Times New Roman" w:hAnsi="Times New Roman" w:cs="Times New Roman"/>
          <w:color w:val="0F243E"/>
          <w:sz w:val="24"/>
          <w:szCs w:val="24"/>
          <w:lang w:val="tt-RU" w:eastAsia="ru-RU"/>
        </w:rPr>
        <w:t xml:space="preserve"> </w:t>
      </w:r>
      <w:r w:rsidRPr="00A0065C">
        <w:rPr>
          <w:rFonts w:ascii="Times New Roman" w:eastAsia="Times New Roman" w:hAnsi="Times New Roman" w:cs="Times New Roman"/>
          <w:color w:val="0F243E"/>
          <w:sz w:val="28"/>
          <w:szCs w:val="28"/>
          <w:lang w:val="tt-RU" w:eastAsia="ru-RU"/>
        </w:rPr>
        <w:t xml:space="preserve">Бәйрәм ялларына туры килә торган дәресләр МБББУ </w:t>
      </w:r>
      <w:r w:rsidRPr="00A0065C">
        <w:rPr>
          <w:rFonts w:ascii="Times New Roman" w:eastAsia="Times New Roman" w:hAnsi="Times New Roman" w:cs="Times New Roman"/>
          <w:sz w:val="28"/>
          <w:szCs w:val="28"/>
          <w:lang w:val="tt-RU" w:eastAsia="ru-RU"/>
        </w:rPr>
        <w:t>”Юлтимер төп гомуми белем бирү мәктәбе”</w:t>
      </w:r>
      <w:r w:rsidRPr="00A0065C">
        <w:rPr>
          <w:rFonts w:ascii="Times New Roman" w:eastAsia="Times New Roman" w:hAnsi="Times New Roman" w:cs="Times New Roman"/>
          <w:color w:val="0F243E"/>
          <w:sz w:val="28"/>
          <w:szCs w:val="28"/>
          <w:lang w:val="tt-RU" w:eastAsia="ru-RU"/>
        </w:rPr>
        <w:t xml:space="preserve"> </w:t>
      </w:r>
      <w:r>
        <w:rPr>
          <w:rFonts w:ascii="Times New Roman" w:eastAsia="Times New Roman" w:hAnsi="Times New Roman" w:cs="Times New Roman"/>
          <w:color w:val="0F243E"/>
          <w:sz w:val="28"/>
          <w:szCs w:val="28"/>
          <w:lang w:val="tt-RU" w:eastAsia="ru-RU"/>
        </w:rPr>
        <w:t>31.08.2013 елда кабул иткән  №   68</w:t>
      </w:r>
      <w:r w:rsidRPr="00A0065C">
        <w:rPr>
          <w:rFonts w:ascii="Times New Roman" w:eastAsia="Times New Roman" w:hAnsi="Times New Roman" w:cs="Times New Roman"/>
          <w:color w:val="0F243E"/>
          <w:sz w:val="28"/>
          <w:szCs w:val="28"/>
          <w:lang w:val="tt-RU" w:eastAsia="ru-RU"/>
        </w:rPr>
        <w:t xml:space="preserve">         приказы  нигезендә кабатлау, ныгыту дәресләр исәбенә кертелде, гомумиләштерелде.</w:t>
      </w:r>
    </w:p>
    <w:p w:rsidR="00A0065C" w:rsidRPr="00A0065C" w:rsidRDefault="00A0065C" w:rsidP="00A0065C">
      <w:pPr>
        <w:spacing w:after="0" w:line="240" w:lineRule="auto"/>
        <w:rPr>
          <w:rFonts w:ascii="Times New Roman" w:eastAsia="Times New Roman" w:hAnsi="Times New Roman" w:cs="Times New Roman"/>
          <w:b/>
          <w:sz w:val="28"/>
          <w:szCs w:val="28"/>
          <w:lang w:val="tt-RU" w:eastAsia="ru-RU"/>
        </w:rPr>
      </w:pPr>
      <w:r w:rsidRPr="00A0065C">
        <w:rPr>
          <w:rFonts w:ascii="Times New Roman" w:eastAsia="Times New Roman" w:hAnsi="Times New Roman" w:cs="Times New Roman"/>
          <w:color w:val="0F243E"/>
          <w:sz w:val="28"/>
          <w:szCs w:val="28"/>
          <w:lang w:val="tt-RU" w:eastAsia="ru-RU"/>
        </w:rPr>
        <w:t xml:space="preserve">            </w:t>
      </w:r>
      <w:r w:rsidRPr="00A0065C">
        <w:rPr>
          <w:rFonts w:ascii="Times New Roman" w:eastAsia="Times New Roman" w:hAnsi="Times New Roman" w:cs="Times New Roman"/>
          <w:b/>
          <w:sz w:val="28"/>
          <w:szCs w:val="28"/>
          <w:lang w:val="tt-RU" w:eastAsia="ru-RU"/>
        </w:rPr>
        <w:t>Уку фәнен укытуның максатлары һәм бурычлары:</w:t>
      </w:r>
    </w:p>
    <w:p w:rsidR="00A0065C" w:rsidRPr="00A0065C" w:rsidRDefault="00A0065C" w:rsidP="00A0065C">
      <w:pPr>
        <w:spacing w:after="0" w:line="240" w:lineRule="auto"/>
        <w:ind w:left="900"/>
        <w:contextualSpacing/>
        <w:rPr>
          <w:rFonts w:ascii="Times New Roman" w:eastAsia="Times New Roman" w:hAnsi="Times New Roman" w:cs="Times New Roman"/>
          <w:sz w:val="28"/>
          <w:szCs w:val="28"/>
          <w:lang w:val="tt-RU" w:eastAsia="ru-RU"/>
        </w:rPr>
      </w:pPr>
      <w:r w:rsidRPr="00A0065C">
        <w:rPr>
          <w:rFonts w:ascii="Times New Roman" w:eastAsia="Times New Roman" w:hAnsi="Times New Roman" w:cs="Times New Roman"/>
          <w:sz w:val="28"/>
          <w:szCs w:val="28"/>
          <w:lang w:val="tt-RU" w:eastAsia="ru-RU"/>
        </w:rPr>
        <w:t>- баланы матур әдәбият әсәрләре дөньясына алып керү һәм сүз сәнгатенең образлылыгын аңларга өйрәтү;</w:t>
      </w:r>
    </w:p>
    <w:p w:rsidR="00A0065C" w:rsidRPr="00A0065C" w:rsidRDefault="00A0065C" w:rsidP="00A0065C">
      <w:pPr>
        <w:spacing w:after="0" w:line="240" w:lineRule="auto"/>
        <w:ind w:left="900"/>
        <w:contextualSpacing/>
        <w:rPr>
          <w:rFonts w:ascii="Times New Roman" w:eastAsia="Times New Roman" w:hAnsi="Times New Roman" w:cs="Times New Roman"/>
          <w:sz w:val="28"/>
          <w:szCs w:val="28"/>
          <w:lang w:val="tt-RU" w:eastAsia="ru-RU"/>
        </w:rPr>
      </w:pPr>
      <w:r w:rsidRPr="00A0065C">
        <w:rPr>
          <w:rFonts w:ascii="Times New Roman" w:eastAsia="Times New Roman" w:hAnsi="Times New Roman" w:cs="Times New Roman"/>
          <w:sz w:val="28"/>
          <w:szCs w:val="28"/>
          <w:lang w:val="tt-RU" w:eastAsia="ru-RU"/>
        </w:rPr>
        <w:t>- төрле жанрдагы әдәби әсәрләр белән таныштыру;</w:t>
      </w:r>
    </w:p>
    <w:p w:rsidR="00A0065C" w:rsidRPr="00A0065C" w:rsidRDefault="00A0065C" w:rsidP="00A0065C">
      <w:pPr>
        <w:spacing w:after="0" w:line="240" w:lineRule="auto"/>
        <w:ind w:left="900"/>
        <w:contextualSpacing/>
        <w:rPr>
          <w:rFonts w:ascii="Times New Roman" w:eastAsia="Times New Roman" w:hAnsi="Times New Roman" w:cs="Times New Roman"/>
          <w:sz w:val="28"/>
          <w:szCs w:val="28"/>
          <w:lang w:val="tt-RU" w:eastAsia="ru-RU"/>
        </w:rPr>
      </w:pPr>
      <w:r w:rsidRPr="00A0065C">
        <w:rPr>
          <w:rFonts w:ascii="Times New Roman" w:eastAsia="Times New Roman" w:hAnsi="Times New Roman" w:cs="Times New Roman"/>
          <w:sz w:val="28"/>
          <w:szCs w:val="28"/>
          <w:lang w:val="tt-RU" w:eastAsia="ru-RU"/>
        </w:rPr>
        <w:t>- яңа китаплар белән танышуга, элеккеләрен кабат укуга теләк тәрбияләү, китап укудан ләззәт, хозурлык табарга өйрәтү;</w:t>
      </w:r>
    </w:p>
    <w:p w:rsidR="00A0065C" w:rsidRPr="00A0065C" w:rsidRDefault="00A0065C" w:rsidP="00A0065C">
      <w:pPr>
        <w:spacing w:after="0" w:line="240" w:lineRule="auto"/>
        <w:ind w:left="900"/>
        <w:contextualSpacing/>
        <w:rPr>
          <w:rFonts w:ascii="Times New Roman" w:eastAsia="Times New Roman" w:hAnsi="Times New Roman" w:cs="Times New Roman"/>
          <w:sz w:val="28"/>
          <w:szCs w:val="28"/>
          <w:lang w:val="tt-RU" w:eastAsia="ru-RU"/>
        </w:rPr>
      </w:pPr>
      <w:r w:rsidRPr="00A0065C">
        <w:rPr>
          <w:rFonts w:ascii="Times New Roman" w:eastAsia="Times New Roman" w:hAnsi="Times New Roman" w:cs="Times New Roman"/>
          <w:sz w:val="28"/>
          <w:szCs w:val="28"/>
          <w:lang w:val="tt-RU" w:eastAsia="ru-RU"/>
        </w:rPr>
        <w:t>- әсәрне уку – аның “серенә” төшенү икәнлеген аңлату , авторның позициясен , язылганга мөнәсәбәтен ачарга өйрәтү, автор белән аралашу өчен уку;</w:t>
      </w:r>
    </w:p>
    <w:p w:rsidR="00A0065C" w:rsidRPr="00A0065C" w:rsidRDefault="00A0065C" w:rsidP="00A0065C">
      <w:pPr>
        <w:spacing w:after="0" w:line="240" w:lineRule="auto"/>
        <w:ind w:left="900"/>
        <w:contextualSpacing/>
        <w:rPr>
          <w:rFonts w:ascii="Times New Roman" w:eastAsia="Times New Roman" w:hAnsi="Times New Roman" w:cs="Times New Roman"/>
          <w:sz w:val="28"/>
          <w:szCs w:val="28"/>
          <w:lang w:val="tt-RU" w:eastAsia="ru-RU"/>
        </w:rPr>
      </w:pPr>
      <w:r w:rsidRPr="00A0065C">
        <w:rPr>
          <w:rFonts w:ascii="Times New Roman" w:eastAsia="Times New Roman" w:hAnsi="Times New Roman" w:cs="Times New Roman"/>
          <w:sz w:val="28"/>
          <w:szCs w:val="28"/>
          <w:lang w:val="tt-RU" w:eastAsia="ru-RU"/>
        </w:rPr>
        <w:t>- әсәрдәге сүзне укучының игътибар үзәгенә кую, аны образлар тудыру алымы,  авторның фикерен , уйларын, хисләрен белдерүче чара, автор ачкан могҗиза буларак кабул итәргә өйрәтү;</w:t>
      </w:r>
    </w:p>
    <w:p w:rsidR="00A0065C" w:rsidRPr="00A0065C" w:rsidRDefault="00A0065C" w:rsidP="00A0065C">
      <w:pPr>
        <w:spacing w:after="0" w:line="240" w:lineRule="auto"/>
        <w:ind w:left="900"/>
        <w:contextualSpacing/>
        <w:rPr>
          <w:rFonts w:ascii="Times New Roman" w:eastAsia="Times New Roman" w:hAnsi="Times New Roman" w:cs="Times New Roman"/>
          <w:sz w:val="28"/>
          <w:szCs w:val="28"/>
          <w:lang w:val="tt-RU" w:eastAsia="ru-RU"/>
        </w:rPr>
      </w:pPr>
      <w:r w:rsidRPr="00A0065C">
        <w:rPr>
          <w:rFonts w:ascii="Times New Roman" w:eastAsia="Times New Roman" w:hAnsi="Times New Roman" w:cs="Times New Roman"/>
          <w:sz w:val="28"/>
          <w:szCs w:val="28"/>
          <w:lang w:val="tt-RU" w:eastAsia="ru-RU"/>
        </w:rPr>
        <w:t>- укучыларның әсәрне эмоциональ- эстетик кабул итүенә ирешү; хисләр сферасын әхлакый, рухи матурлык тойгылары белән баету;</w:t>
      </w:r>
    </w:p>
    <w:p w:rsidR="00A0065C" w:rsidRPr="00A0065C" w:rsidRDefault="00A0065C" w:rsidP="00A0065C">
      <w:pPr>
        <w:spacing w:after="0" w:line="240" w:lineRule="auto"/>
        <w:ind w:left="900"/>
        <w:contextualSpacing/>
        <w:rPr>
          <w:rFonts w:ascii="Times New Roman" w:eastAsia="Times New Roman" w:hAnsi="Times New Roman" w:cs="Times New Roman"/>
          <w:sz w:val="28"/>
          <w:szCs w:val="28"/>
          <w:lang w:val="tt-RU" w:eastAsia="ru-RU"/>
        </w:rPr>
      </w:pPr>
      <w:r w:rsidRPr="00A0065C">
        <w:rPr>
          <w:rFonts w:ascii="Times New Roman" w:eastAsia="Times New Roman" w:hAnsi="Times New Roman" w:cs="Times New Roman"/>
          <w:sz w:val="28"/>
          <w:szCs w:val="28"/>
          <w:lang w:val="tt-RU" w:eastAsia="ru-RU"/>
        </w:rPr>
        <w:t>- әдәби әсәрләрне укыганда балаларның акылын, ихтыярын , хисләрен һәм рухи ихтияҗларын үсте</w:t>
      </w:r>
    </w:p>
    <w:p w:rsidR="00A0065C" w:rsidRPr="00A0065C" w:rsidRDefault="00A0065C" w:rsidP="00A0065C">
      <w:pPr>
        <w:spacing w:after="0" w:line="240" w:lineRule="auto"/>
        <w:ind w:left="900"/>
        <w:contextualSpacing/>
        <w:rPr>
          <w:rFonts w:ascii="Times New Roman" w:eastAsia="Times New Roman" w:hAnsi="Times New Roman" w:cs="Times New Roman"/>
          <w:sz w:val="28"/>
          <w:szCs w:val="28"/>
          <w:lang w:val="tt-RU" w:eastAsia="ru-RU"/>
        </w:rPr>
      </w:pPr>
    </w:p>
    <w:p w:rsidR="00A0065C" w:rsidRPr="00A0065C" w:rsidRDefault="00A0065C" w:rsidP="00A0065C">
      <w:pPr>
        <w:spacing w:after="0" w:line="240" w:lineRule="auto"/>
        <w:jc w:val="both"/>
        <w:rPr>
          <w:rFonts w:ascii="Times New Roman" w:eastAsia="Times New Roman" w:hAnsi="Times New Roman" w:cs="Times New Roman"/>
          <w:b/>
          <w:sz w:val="28"/>
          <w:szCs w:val="28"/>
          <w:lang w:val="tt-RU" w:eastAsia="ru-RU"/>
        </w:rPr>
      </w:pPr>
      <w:r>
        <w:rPr>
          <w:rFonts w:ascii="Times New Roman" w:eastAsia="Times New Roman" w:hAnsi="Times New Roman" w:cs="Times New Roman"/>
          <w:b/>
          <w:sz w:val="28"/>
          <w:szCs w:val="28"/>
          <w:lang w:val="tt-RU" w:eastAsia="ru-RU"/>
        </w:rPr>
        <w:t xml:space="preserve">          4</w:t>
      </w:r>
      <w:r w:rsidRPr="00A0065C">
        <w:rPr>
          <w:rFonts w:ascii="Times New Roman" w:eastAsia="Times New Roman" w:hAnsi="Times New Roman" w:cs="Times New Roman"/>
          <w:b/>
          <w:sz w:val="28"/>
          <w:szCs w:val="28"/>
          <w:lang w:val="tt-RU" w:eastAsia="ru-RU"/>
        </w:rPr>
        <w:t>нче сыйныфны  тәмамлаганда укучыларның әзерлек дәрәҗәсенә таләпләр:</w:t>
      </w:r>
    </w:p>
    <w:p w:rsidR="00A0065C" w:rsidRPr="00A0065C" w:rsidRDefault="00A0065C" w:rsidP="00A0065C">
      <w:pPr>
        <w:spacing w:after="0" w:line="240" w:lineRule="auto"/>
        <w:ind w:right="-1183"/>
        <w:rPr>
          <w:rFonts w:ascii="Times New Roman" w:eastAsia="Times New Roman" w:hAnsi="Times New Roman" w:cs="Times New Roman"/>
          <w:b/>
          <w:sz w:val="28"/>
          <w:szCs w:val="28"/>
          <w:lang w:val="tt-RU" w:eastAsia="ru-RU"/>
        </w:rPr>
      </w:pPr>
      <w:r w:rsidRPr="00A0065C">
        <w:rPr>
          <w:rFonts w:ascii="Times New Roman" w:eastAsia="Times New Roman" w:hAnsi="Times New Roman" w:cs="Times New Roman"/>
          <w:b/>
          <w:sz w:val="28"/>
          <w:szCs w:val="28"/>
          <w:lang w:val="tt-RU" w:eastAsia="ru-RU"/>
        </w:rPr>
        <w:t xml:space="preserve">            Уку күнекмәләре.</w:t>
      </w:r>
    </w:p>
    <w:p w:rsidR="00A0065C" w:rsidRPr="00A0065C" w:rsidRDefault="00A0065C" w:rsidP="00A0065C">
      <w:pPr>
        <w:spacing w:after="0" w:line="240" w:lineRule="auto"/>
        <w:ind w:right="-1183"/>
        <w:rPr>
          <w:rFonts w:ascii="Times New Roman" w:eastAsia="Times New Roman" w:hAnsi="Times New Roman" w:cs="Times New Roman"/>
          <w:sz w:val="28"/>
          <w:szCs w:val="28"/>
          <w:lang w:val="tt-RU" w:eastAsia="ru-RU"/>
        </w:rPr>
      </w:pPr>
      <w:r w:rsidRPr="00A0065C">
        <w:rPr>
          <w:rFonts w:ascii="Times New Roman" w:eastAsia="Times New Roman" w:hAnsi="Times New Roman" w:cs="Times New Roman"/>
          <w:sz w:val="28"/>
          <w:szCs w:val="28"/>
          <w:lang w:val="tt-RU" w:eastAsia="ru-RU"/>
        </w:rPr>
        <w:t xml:space="preserve">     Дөрес, аңлап, тиешле дәрәҗәдә йөгерек һәм сәнгатъле уку. Интонацияне (тизлек, логик басым, пауза, тон) текст эчтәлегенә</w:t>
      </w:r>
    </w:p>
    <w:p w:rsidR="00A0065C" w:rsidRPr="00A0065C" w:rsidRDefault="00A0065C" w:rsidP="00A0065C">
      <w:pPr>
        <w:spacing w:after="0" w:line="240" w:lineRule="auto"/>
        <w:ind w:right="-1183"/>
        <w:rPr>
          <w:rFonts w:ascii="Times New Roman" w:eastAsia="Times New Roman" w:hAnsi="Times New Roman" w:cs="Times New Roman"/>
          <w:sz w:val="28"/>
          <w:szCs w:val="28"/>
          <w:lang w:val="tt-RU" w:eastAsia="ru-RU"/>
        </w:rPr>
      </w:pPr>
      <w:r w:rsidRPr="00A0065C">
        <w:rPr>
          <w:rFonts w:ascii="Times New Roman" w:eastAsia="Times New Roman" w:hAnsi="Times New Roman" w:cs="Times New Roman"/>
          <w:sz w:val="28"/>
          <w:szCs w:val="28"/>
          <w:lang w:val="tt-RU" w:eastAsia="ru-RU"/>
        </w:rPr>
        <w:t>бәйле рәвештә сайлау. Уку тизлеге беренче ярты елда – 1 минут</w:t>
      </w:r>
      <w:r>
        <w:rPr>
          <w:rFonts w:ascii="Times New Roman" w:eastAsia="Times New Roman" w:hAnsi="Times New Roman" w:cs="Times New Roman"/>
          <w:sz w:val="28"/>
          <w:szCs w:val="28"/>
          <w:lang w:val="tt-RU" w:eastAsia="ru-RU"/>
        </w:rPr>
        <w:t>ка 80 сүз, уку елы ахырында – 90</w:t>
      </w:r>
      <w:r w:rsidRPr="00A0065C">
        <w:rPr>
          <w:rFonts w:ascii="Times New Roman" w:eastAsia="Times New Roman" w:hAnsi="Times New Roman" w:cs="Times New Roman"/>
          <w:sz w:val="28"/>
          <w:szCs w:val="28"/>
          <w:lang w:val="tt-RU" w:eastAsia="ru-RU"/>
        </w:rPr>
        <w:t xml:space="preserve"> сүз.</w:t>
      </w:r>
    </w:p>
    <w:p w:rsidR="00A0065C" w:rsidRPr="00A0065C" w:rsidRDefault="00A0065C" w:rsidP="00A0065C">
      <w:pPr>
        <w:spacing w:after="0" w:line="240" w:lineRule="auto"/>
        <w:ind w:right="-1183"/>
        <w:rPr>
          <w:rFonts w:ascii="Times New Roman" w:eastAsia="Times New Roman" w:hAnsi="Times New Roman" w:cs="Times New Roman"/>
          <w:sz w:val="28"/>
          <w:szCs w:val="28"/>
          <w:lang w:val="tt-RU" w:eastAsia="ru-RU"/>
        </w:rPr>
      </w:pPr>
      <w:r w:rsidRPr="00A0065C">
        <w:rPr>
          <w:rFonts w:ascii="Times New Roman" w:eastAsia="Times New Roman" w:hAnsi="Times New Roman" w:cs="Times New Roman"/>
          <w:sz w:val="28"/>
          <w:szCs w:val="28"/>
          <w:lang w:val="tt-RU" w:eastAsia="ru-RU"/>
        </w:rPr>
        <w:t xml:space="preserve">     Уку тизлеген сүзне тулы һәм төгәл күрергә, тиз аңларга өйрәтү исәбенә үстерү. Эчтән уку алымына зур күләмле һәм</w:t>
      </w:r>
    </w:p>
    <w:p w:rsidR="00A0065C" w:rsidRPr="00A0065C" w:rsidRDefault="00A0065C" w:rsidP="00A0065C">
      <w:pPr>
        <w:spacing w:after="0" w:line="240" w:lineRule="auto"/>
        <w:ind w:right="-1183"/>
        <w:rPr>
          <w:rFonts w:ascii="Times New Roman" w:eastAsia="Times New Roman" w:hAnsi="Times New Roman" w:cs="Times New Roman"/>
          <w:sz w:val="28"/>
          <w:szCs w:val="28"/>
          <w:lang w:val="tt-RU" w:eastAsia="ru-RU"/>
        </w:rPr>
      </w:pPr>
      <w:r w:rsidRPr="00A0065C">
        <w:rPr>
          <w:rFonts w:ascii="Times New Roman" w:eastAsia="Times New Roman" w:hAnsi="Times New Roman" w:cs="Times New Roman"/>
          <w:sz w:val="28"/>
          <w:szCs w:val="28"/>
          <w:lang w:val="tt-RU" w:eastAsia="ru-RU"/>
        </w:rPr>
        <w:t xml:space="preserve"> күптөрле текстларны укытып өйрәтү. Сәнгатъле уку осталыгын камилләштерү. Авазларны ачык һәм дөрес әйтүгә ирешү. </w:t>
      </w:r>
    </w:p>
    <w:p w:rsidR="00A0065C" w:rsidRPr="00A0065C" w:rsidRDefault="00A0065C" w:rsidP="00A0065C">
      <w:pPr>
        <w:spacing w:after="0" w:line="240" w:lineRule="auto"/>
        <w:ind w:right="-1183"/>
        <w:rPr>
          <w:rFonts w:ascii="Times New Roman" w:eastAsia="Times New Roman" w:hAnsi="Times New Roman" w:cs="Times New Roman"/>
          <w:sz w:val="28"/>
          <w:szCs w:val="28"/>
          <w:lang w:val="tt-RU" w:eastAsia="ru-RU"/>
        </w:rPr>
      </w:pPr>
      <w:r w:rsidRPr="00A0065C">
        <w:rPr>
          <w:rFonts w:ascii="Times New Roman" w:eastAsia="Times New Roman" w:hAnsi="Times New Roman" w:cs="Times New Roman"/>
          <w:sz w:val="28"/>
          <w:szCs w:val="28"/>
          <w:lang w:val="tt-RU" w:eastAsia="ru-RU"/>
        </w:rPr>
        <w:t>Укыганда орфоэпия нормаларын үтәү, уку тизлеген эчтәлеккә бәйле рәвештә сайлау, аны арттыра һәм киметә белү, сөйләм</w:t>
      </w:r>
    </w:p>
    <w:p w:rsidR="00A0065C" w:rsidRPr="00A0065C" w:rsidRDefault="00A0065C" w:rsidP="00A0065C">
      <w:pPr>
        <w:spacing w:after="0" w:line="240" w:lineRule="auto"/>
        <w:ind w:right="-1183"/>
        <w:rPr>
          <w:rFonts w:ascii="Times New Roman" w:eastAsia="Times New Roman" w:hAnsi="Times New Roman" w:cs="Times New Roman"/>
          <w:sz w:val="28"/>
          <w:szCs w:val="28"/>
          <w:lang w:val="tt-RU" w:eastAsia="ru-RU"/>
        </w:rPr>
      </w:pPr>
      <w:r w:rsidRPr="00A0065C">
        <w:rPr>
          <w:rFonts w:ascii="Times New Roman" w:eastAsia="Times New Roman" w:hAnsi="Times New Roman" w:cs="Times New Roman"/>
          <w:sz w:val="28"/>
          <w:szCs w:val="28"/>
          <w:lang w:val="tt-RU" w:eastAsia="ru-RU"/>
        </w:rPr>
        <w:lastRenderedPageBreak/>
        <w:t xml:space="preserve"> Максатына карап, тавышны көчәйтеп һәм пышылдап уку. Әдәби әсәрләрне рольләргә бүлеп укырга һәм сәхнәләштерергә </w:t>
      </w:r>
    </w:p>
    <w:p w:rsidR="00A0065C" w:rsidRPr="00A0065C" w:rsidRDefault="00A0065C" w:rsidP="00A0065C">
      <w:pPr>
        <w:spacing w:after="0" w:line="240" w:lineRule="auto"/>
        <w:ind w:right="-1183"/>
        <w:rPr>
          <w:rFonts w:ascii="Times New Roman" w:eastAsia="Times New Roman" w:hAnsi="Times New Roman" w:cs="Times New Roman"/>
          <w:sz w:val="28"/>
          <w:szCs w:val="28"/>
          <w:lang w:val="tt-RU" w:eastAsia="ru-RU"/>
        </w:rPr>
      </w:pPr>
      <w:r w:rsidRPr="00A0065C">
        <w:rPr>
          <w:rFonts w:ascii="Times New Roman" w:eastAsia="Times New Roman" w:hAnsi="Times New Roman" w:cs="Times New Roman"/>
          <w:sz w:val="28"/>
          <w:szCs w:val="28"/>
          <w:lang w:val="tt-RU" w:eastAsia="ru-RU"/>
        </w:rPr>
        <w:t xml:space="preserve">өйрәтү.Сәнгатъле укуга хәзерләнә белү: эчтәлекне аңлау, сурәтләнгән күренешне ачык итеп күз алдына китерү, фраза һәм шигырь </w:t>
      </w:r>
    </w:p>
    <w:p w:rsidR="00A0065C" w:rsidRPr="00A0065C" w:rsidRDefault="00A0065C" w:rsidP="00A0065C">
      <w:pPr>
        <w:spacing w:after="0" w:line="240" w:lineRule="auto"/>
        <w:ind w:right="-1183"/>
        <w:rPr>
          <w:rFonts w:ascii="Times New Roman" w:eastAsia="Times New Roman" w:hAnsi="Times New Roman" w:cs="Times New Roman"/>
          <w:sz w:val="28"/>
          <w:szCs w:val="28"/>
          <w:lang w:val="tt-RU" w:eastAsia="ru-RU"/>
        </w:rPr>
      </w:pPr>
      <w:r w:rsidRPr="00A0065C">
        <w:rPr>
          <w:rFonts w:ascii="Times New Roman" w:eastAsia="Times New Roman" w:hAnsi="Times New Roman" w:cs="Times New Roman"/>
          <w:sz w:val="28"/>
          <w:szCs w:val="28"/>
          <w:lang w:val="tt-RU" w:eastAsia="ru-RU"/>
        </w:rPr>
        <w:t xml:space="preserve">юлларының яңгырашын ишетү, ритмын отып алу, башкару максатын аңлау. </w:t>
      </w:r>
    </w:p>
    <w:p w:rsidR="00A0065C" w:rsidRPr="00A0065C" w:rsidRDefault="00A0065C" w:rsidP="00A0065C">
      <w:pPr>
        <w:spacing w:after="0" w:line="240" w:lineRule="auto"/>
        <w:rPr>
          <w:rFonts w:ascii="Times New Roman" w:eastAsia="Times New Roman" w:hAnsi="Times New Roman" w:cs="Times New Roman"/>
          <w:b/>
          <w:sz w:val="28"/>
          <w:szCs w:val="28"/>
          <w:lang w:val="tt-RU" w:eastAsia="ru-RU"/>
        </w:rPr>
      </w:pPr>
      <w:r w:rsidRPr="00A0065C">
        <w:rPr>
          <w:rFonts w:ascii="Times New Roman" w:eastAsia="Times New Roman" w:hAnsi="Times New Roman" w:cs="Times New Roman"/>
          <w:b/>
          <w:sz w:val="28"/>
          <w:szCs w:val="28"/>
          <w:lang w:val="tt-RU" w:eastAsia="ru-RU"/>
        </w:rPr>
        <w:t>Текст өстендә эшләү.</w:t>
      </w:r>
    </w:p>
    <w:p w:rsidR="00A0065C" w:rsidRPr="00A0065C" w:rsidRDefault="00A0065C" w:rsidP="00A0065C">
      <w:pPr>
        <w:spacing w:after="0" w:line="240" w:lineRule="auto"/>
        <w:jc w:val="both"/>
        <w:rPr>
          <w:rFonts w:ascii="Times New Roman" w:eastAsia="Times New Roman" w:hAnsi="Times New Roman" w:cs="Times New Roman"/>
          <w:sz w:val="28"/>
          <w:szCs w:val="28"/>
          <w:lang w:val="tt-RU" w:eastAsia="ru-RU"/>
        </w:rPr>
      </w:pPr>
      <w:r w:rsidRPr="00A0065C">
        <w:rPr>
          <w:rFonts w:ascii="Times New Roman" w:eastAsia="Times New Roman" w:hAnsi="Times New Roman" w:cs="Times New Roman"/>
          <w:sz w:val="28"/>
          <w:szCs w:val="28"/>
          <w:lang w:val="tt-RU" w:eastAsia="ru-RU"/>
        </w:rPr>
        <w:t xml:space="preserve">        Әсәрне тыңлаганда һәм укыганда төп фикерне тотып ала белү, хикәяләүнең логикасын, тексттагы мәгънәви һәм интонацион бәйләнешне аңлау. Вакыйгаларның эзлеклелеген, узара бәйләнешен билгеләү. Сүзле картина элементлары кертеп, укылган текстның эчтәлеген тулысынча, сайлап һәм кыскача сөйләү, җавапның дөреслеген тексттан өзекләр укып раслау. Текстны мөстәкыйль рәвештә мәгънәле кисәкләргә бүлү һәм аларда чагылдырылган төп фикерне таба алу. Укытучы ярдәмендә план төзү, эчтәлеген сөйләү. Кешеләрне, табигатьне һәм вакыйгаларны сүрәтләү өчен автор кулланган сүзләрне табу. Әсәр геройларының эш кылынышларына, уй – хисләренә һәм алар нигезендә яткан сәбәпләргә укытучы ярдәмендә бәя бирә белү. Әдәби әсәрнең тел чараларына игътибарлы булу, андагы сурәтләү чараларын аңлау. Шигъри сүзгә игътибарлы, сизгер булу, текстан эпитет, чагыштыру, метафораларны табу, чагыштыруга вариантлар сайлау, метофораны читләтеп әйтү чарасы итеп аңлый һәм бәяли белү.</w:t>
      </w:r>
    </w:p>
    <w:p w:rsidR="00A0065C" w:rsidRPr="00A0065C" w:rsidRDefault="00A0065C" w:rsidP="00A0065C">
      <w:pPr>
        <w:spacing w:after="0" w:line="240" w:lineRule="auto"/>
        <w:jc w:val="both"/>
        <w:rPr>
          <w:rFonts w:ascii="Times New Roman" w:eastAsia="Times New Roman" w:hAnsi="Times New Roman" w:cs="Times New Roman"/>
          <w:sz w:val="28"/>
          <w:szCs w:val="28"/>
          <w:lang w:val="tt-RU" w:eastAsia="ru-RU"/>
        </w:rPr>
      </w:pPr>
      <w:r w:rsidRPr="00A0065C">
        <w:rPr>
          <w:rFonts w:ascii="Times New Roman" w:eastAsia="Times New Roman" w:hAnsi="Times New Roman" w:cs="Times New Roman"/>
          <w:sz w:val="28"/>
          <w:szCs w:val="28"/>
          <w:lang w:val="tt-RU" w:eastAsia="ru-RU"/>
        </w:rPr>
        <w:t xml:space="preserve">       Мәктәп, сыйныф тормышын күзәтүләр нәтиҗәсендә хикәяләр төзү. Үз сөйләмеңне планлаштыра белү, соңыннан тикшерү һәм, сөйләм максатын исәпкә алып, төзәтмәләр кертү. әкият һәм хикәяләр сюжетына үз вариантларыңны уйлап табу, әсәр геройларының урыннарын алмаштыру,  аларны гадәти булмаган хәлләргә кую. Сюңет үсешен алдан билгели алу, исеме һәм башламы буенча китапның темасын, якынча эчтәлеген билгеләү.</w:t>
      </w:r>
    </w:p>
    <w:p w:rsidR="00A0065C" w:rsidRPr="00A0065C" w:rsidRDefault="00A0065C" w:rsidP="00A0065C">
      <w:pPr>
        <w:spacing w:after="0" w:line="240" w:lineRule="auto"/>
        <w:jc w:val="both"/>
        <w:rPr>
          <w:rFonts w:ascii="Times New Roman" w:eastAsia="Times New Roman" w:hAnsi="Times New Roman" w:cs="Times New Roman"/>
          <w:sz w:val="28"/>
          <w:szCs w:val="28"/>
          <w:lang w:val="tt-RU" w:eastAsia="ru-RU"/>
        </w:rPr>
      </w:pPr>
      <w:r w:rsidRPr="00A0065C">
        <w:rPr>
          <w:rFonts w:ascii="Times New Roman" w:eastAsia="Times New Roman" w:hAnsi="Times New Roman" w:cs="Times New Roman"/>
          <w:sz w:val="28"/>
          <w:szCs w:val="28"/>
          <w:lang w:val="tt-RU" w:eastAsia="ru-RU"/>
        </w:rPr>
        <w:t xml:space="preserve">      Балалар белергә тиешле әдәби жанрлар: әкият һәм хикәя, шигырь һәм мәсәл, халык аваз иҗаты әсәрләре (табышмак, мәкаль, җыр, әйтем, бәет).</w:t>
      </w:r>
    </w:p>
    <w:p w:rsidR="00A0065C" w:rsidRPr="00A0065C" w:rsidRDefault="00A0065C" w:rsidP="00A0065C">
      <w:pPr>
        <w:spacing w:after="0" w:line="240" w:lineRule="auto"/>
        <w:rPr>
          <w:rFonts w:ascii="Times New Roman" w:eastAsia="Times New Roman" w:hAnsi="Times New Roman" w:cs="Times New Roman"/>
          <w:b/>
          <w:sz w:val="28"/>
          <w:szCs w:val="28"/>
          <w:lang w:eastAsia="ru-RU"/>
        </w:rPr>
      </w:pPr>
      <w:proofErr w:type="spellStart"/>
      <w:r w:rsidRPr="00A0065C">
        <w:rPr>
          <w:rFonts w:ascii="Times New Roman" w:eastAsia="Times New Roman" w:hAnsi="Times New Roman" w:cs="Times New Roman"/>
          <w:b/>
          <w:sz w:val="28"/>
          <w:szCs w:val="28"/>
          <w:lang w:eastAsia="ru-RU"/>
        </w:rPr>
        <w:t>Уку</w:t>
      </w:r>
      <w:proofErr w:type="spellEnd"/>
      <w:r w:rsidRPr="00A0065C">
        <w:rPr>
          <w:rFonts w:ascii="Times New Roman" w:eastAsia="Times New Roman" w:hAnsi="Times New Roman" w:cs="Times New Roman"/>
          <w:b/>
          <w:sz w:val="28"/>
          <w:szCs w:val="28"/>
          <w:lang w:eastAsia="ru-RU"/>
        </w:rPr>
        <w:t xml:space="preserve"> </w:t>
      </w:r>
      <w:proofErr w:type="spellStart"/>
      <w:r w:rsidRPr="00A0065C">
        <w:rPr>
          <w:rFonts w:ascii="Times New Roman" w:eastAsia="Times New Roman" w:hAnsi="Times New Roman" w:cs="Times New Roman"/>
          <w:b/>
          <w:sz w:val="28"/>
          <w:szCs w:val="28"/>
          <w:lang w:eastAsia="ru-RU"/>
        </w:rPr>
        <w:t>һәм</w:t>
      </w:r>
      <w:proofErr w:type="spellEnd"/>
      <w:r w:rsidRPr="00A0065C">
        <w:rPr>
          <w:rFonts w:ascii="Times New Roman" w:eastAsia="Times New Roman" w:hAnsi="Times New Roman" w:cs="Times New Roman"/>
          <w:b/>
          <w:sz w:val="28"/>
          <w:szCs w:val="28"/>
          <w:lang w:eastAsia="ru-RU"/>
        </w:rPr>
        <w:t xml:space="preserve"> </w:t>
      </w:r>
      <w:proofErr w:type="spellStart"/>
      <w:r w:rsidRPr="00A0065C">
        <w:rPr>
          <w:rFonts w:ascii="Times New Roman" w:eastAsia="Times New Roman" w:hAnsi="Times New Roman" w:cs="Times New Roman"/>
          <w:b/>
          <w:sz w:val="28"/>
          <w:szCs w:val="28"/>
          <w:lang w:eastAsia="ru-RU"/>
        </w:rPr>
        <w:t>балалар</w:t>
      </w:r>
      <w:proofErr w:type="spellEnd"/>
      <w:r w:rsidRPr="00A0065C">
        <w:rPr>
          <w:rFonts w:ascii="Times New Roman" w:eastAsia="Times New Roman" w:hAnsi="Times New Roman" w:cs="Times New Roman"/>
          <w:b/>
          <w:sz w:val="28"/>
          <w:szCs w:val="28"/>
          <w:lang w:eastAsia="ru-RU"/>
        </w:rPr>
        <w:t xml:space="preserve"> </w:t>
      </w:r>
      <w:proofErr w:type="spellStart"/>
      <w:r w:rsidRPr="00A0065C">
        <w:rPr>
          <w:rFonts w:ascii="Times New Roman" w:eastAsia="Times New Roman" w:hAnsi="Times New Roman" w:cs="Times New Roman"/>
          <w:b/>
          <w:sz w:val="28"/>
          <w:szCs w:val="28"/>
          <w:lang w:eastAsia="ru-RU"/>
        </w:rPr>
        <w:t>китабы</w:t>
      </w:r>
      <w:proofErr w:type="spellEnd"/>
      <w:r w:rsidRPr="00A0065C">
        <w:rPr>
          <w:rFonts w:ascii="Times New Roman" w:eastAsia="Times New Roman" w:hAnsi="Times New Roman" w:cs="Times New Roman"/>
          <w:b/>
          <w:sz w:val="28"/>
          <w:szCs w:val="28"/>
          <w:lang w:eastAsia="ru-RU"/>
        </w:rPr>
        <w:t xml:space="preserve"> </w:t>
      </w:r>
      <w:proofErr w:type="spellStart"/>
      <w:r w:rsidRPr="00A0065C">
        <w:rPr>
          <w:rFonts w:ascii="Times New Roman" w:eastAsia="Times New Roman" w:hAnsi="Times New Roman" w:cs="Times New Roman"/>
          <w:b/>
          <w:sz w:val="28"/>
          <w:szCs w:val="28"/>
          <w:lang w:eastAsia="ru-RU"/>
        </w:rPr>
        <w:t>белән</w:t>
      </w:r>
      <w:proofErr w:type="spellEnd"/>
      <w:r w:rsidRPr="00A0065C">
        <w:rPr>
          <w:rFonts w:ascii="Times New Roman" w:eastAsia="Times New Roman" w:hAnsi="Times New Roman" w:cs="Times New Roman"/>
          <w:b/>
          <w:sz w:val="28"/>
          <w:szCs w:val="28"/>
          <w:lang w:eastAsia="ru-RU"/>
        </w:rPr>
        <w:t xml:space="preserve"> </w:t>
      </w:r>
      <w:proofErr w:type="spellStart"/>
      <w:r w:rsidRPr="00A0065C">
        <w:rPr>
          <w:rFonts w:ascii="Times New Roman" w:eastAsia="Times New Roman" w:hAnsi="Times New Roman" w:cs="Times New Roman"/>
          <w:b/>
          <w:sz w:val="28"/>
          <w:szCs w:val="28"/>
          <w:lang w:eastAsia="ru-RU"/>
        </w:rPr>
        <w:t>эшләү</w:t>
      </w:r>
      <w:proofErr w:type="spellEnd"/>
      <w:r w:rsidRPr="00A0065C">
        <w:rPr>
          <w:rFonts w:ascii="Times New Roman" w:eastAsia="Times New Roman" w:hAnsi="Times New Roman" w:cs="Times New Roman"/>
          <w:b/>
          <w:sz w:val="28"/>
          <w:szCs w:val="28"/>
          <w:lang w:eastAsia="ru-RU"/>
        </w:rPr>
        <w:t>.</w:t>
      </w:r>
    </w:p>
    <w:p w:rsidR="00A0065C" w:rsidRPr="00A0065C" w:rsidRDefault="00A0065C" w:rsidP="00A0065C">
      <w:pPr>
        <w:spacing w:after="0" w:line="240" w:lineRule="auto"/>
        <w:jc w:val="both"/>
        <w:rPr>
          <w:rFonts w:ascii="Times New Roman" w:eastAsia="Times New Roman" w:hAnsi="Times New Roman" w:cs="Times New Roman"/>
          <w:sz w:val="28"/>
          <w:szCs w:val="28"/>
          <w:lang w:eastAsia="ru-RU"/>
        </w:rPr>
      </w:pPr>
      <w:proofErr w:type="spellStart"/>
      <w:r w:rsidRPr="00A0065C">
        <w:rPr>
          <w:rFonts w:ascii="Times New Roman" w:eastAsia="Times New Roman" w:hAnsi="Times New Roman" w:cs="Times New Roman"/>
          <w:sz w:val="28"/>
          <w:szCs w:val="28"/>
          <w:lang w:eastAsia="ru-RU"/>
        </w:rPr>
        <w:t>Дәреслекнең</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эчтәлек</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өлешеннән</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әсәрләрне</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исеме</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буенча</w:t>
      </w:r>
      <w:proofErr w:type="spellEnd"/>
      <w:r w:rsidRPr="00A0065C">
        <w:rPr>
          <w:rFonts w:ascii="Times New Roman" w:eastAsia="Times New Roman" w:hAnsi="Times New Roman" w:cs="Times New Roman"/>
          <w:sz w:val="28"/>
          <w:szCs w:val="28"/>
          <w:lang w:eastAsia="ru-RU"/>
        </w:rPr>
        <w:t xml:space="preserve"> табу, </w:t>
      </w:r>
      <w:proofErr w:type="spellStart"/>
      <w:r w:rsidRPr="00A0065C">
        <w:rPr>
          <w:rFonts w:ascii="Times New Roman" w:eastAsia="Times New Roman" w:hAnsi="Times New Roman" w:cs="Times New Roman"/>
          <w:sz w:val="28"/>
          <w:szCs w:val="28"/>
          <w:lang w:eastAsia="ru-RU"/>
        </w:rPr>
        <w:t>бер</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темага</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караган</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текстларны</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аеру</w:t>
      </w:r>
      <w:proofErr w:type="spellEnd"/>
      <w:r w:rsidRPr="00A0065C">
        <w:rPr>
          <w:rFonts w:ascii="Times New Roman" w:eastAsia="Times New Roman" w:hAnsi="Times New Roman" w:cs="Times New Roman"/>
          <w:sz w:val="28"/>
          <w:szCs w:val="28"/>
          <w:lang w:eastAsia="ru-RU"/>
        </w:rPr>
        <w:t>.</w:t>
      </w:r>
    </w:p>
    <w:p w:rsidR="00A0065C" w:rsidRPr="00A0065C" w:rsidRDefault="00A0065C" w:rsidP="00A0065C">
      <w:pPr>
        <w:spacing w:after="0" w:line="240" w:lineRule="auto"/>
        <w:jc w:val="both"/>
        <w:rPr>
          <w:rFonts w:ascii="Times New Roman" w:eastAsia="Times New Roman" w:hAnsi="Times New Roman" w:cs="Times New Roman"/>
          <w:sz w:val="28"/>
          <w:szCs w:val="28"/>
          <w:lang w:eastAsia="ru-RU"/>
        </w:rPr>
      </w:pPr>
      <w:proofErr w:type="spellStart"/>
      <w:r w:rsidRPr="00A0065C">
        <w:rPr>
          <w:rFonts w:ascii="Times New Roman" w:eastAsia="Times New Roman" w:hAnsi="Times New Roman" w:cs="Times New Roman"/>
          <w:sz w:val="28"/>
          <w:szCs w:val="28"/>
          <w:lang w:eastAsia="ru-RU"/>
        </w:rPr>
        <w:t>Тәкъдим</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ителгән</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китаплар</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исемлеге</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белән</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эшләү</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Китап</w:t>
      </w:r>
      <w:proofErr w:type="spellEnd"/>
      <w:r w:rsidRPr="00A0065C">
        <w:rPr>
          <w:rFonts w:ascii="Times New Roman" w:eastAsia="Times New Roman" w:hAnsi="Times New Roman" w:cs="Times New Roman"/>
          <w:sz w:val="28"/>
          <w:szCs w:val="28"/>
          <w:lang w:eastAsia="ru-RU"/>
        </w:rPr>
        <w:t xml:space="preserve"> авторы </w:t>
      </w:r>
      <w:proofErr w:type="spellStart"/>
      <w:r w:rsidRPr="00A0065C">
        <w:rPr>
          <w:rFonts w:ascii="Times New Roman" w:eastAsia="Times New Roman" w:hAnsi="Times New Roman" w:cs="Times New Roman"/>
          <w:sz w:val="28"/>
          <w:szCs w:val="28"/>
          <w:lang w:eastAsia="ru-RU"/>
        </w:rPr>
        <w:t>белән</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танышу</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аның</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исем</w:t>
      </w:r>
      <w:proofErr w:type="spellEnd"/>
      <w:r w:rsidRPr="00A0065C">
        <w:rPr>
          <w:rFonts w:ascii="Times New Roman" w:eastAsia="Times New Roman" w:hAnsi="Times New Roman" w:cs="Times New Roman"/>
          <w:sz w:val="28"/>
          <w:szCs w:val="28"/>
          <w:lang w:eastAsia="ru-RU"/>
        </w:rPr>
        <w:t xml:space="preserve"> – </w:t>
      </w:r>
      <w:proofErr w:type="spellStart"/>
      <w:r w:rsidRPr="00A0065C">
        <w:rPr>
          <w:rFonts w:ascii="Times New Roman" w:eastAsia="Times New Roman" w:hAnsi="Times New Roman" w:cs="Times New Roman"/>
          <w:sz w:val="28"/>
          <w:szCs w:val="28"/>
          <w:lang w:eastAsia="ru-RU"/>
        </w:rPr>
        <w:t>фамилиясен</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китаптагы</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портретын</w:t>
      </w:r>
      <w:proofErr w:type="spellEnd"/>
      <w:r w:rsidRPr="00A0065C">
        <w:rPr>
          <w:rFonts w:ascii="Times New Roman" w:eastAsia="Times New Roman" w:hAnsi="Times New Roman" w:cs="Times New Roman"/>
          <w:sz w:val="28"/>
          <w:szCs w:val="28"/>
          <w:lang w:eastAsia="ru-RU"/>
        </w:rPr>
        <w:t xml:space="preserve"> табу; </w:t>
      </w:r>
      <w:proofErr w:type="spellStart"/>
      <w:r w:rsidRPr="00A0065C">
        <w:rPr>
          <w:rFonts w:ascii="Times New Roman" w:eastAsia="Times New Roman" w:hAnsi="Times New Roman" w:cs="Times New Roman"/>
          <w:sz w:val="28"/>
          <w:szCs w:val="28"/>
          <w:lang w:eastAsia="ru-RU"/>
        </w:rPr>
        <w:t>берничә</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китабын</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чагыштырып</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иҗатының</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темасын</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билгеләү</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авторның</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үзе</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турындагы</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әсәрләрен</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ачыклау</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Укылган</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китап</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буенча</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әңгәмәдә</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катнашу</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сорауны</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ишетү</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аңлау</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һәм</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темага</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бәйле</w:t>
      </w:r>
      <w:proofErr w:type="spellEnd"/>
      <w:r w:rsidRPr="00A0065C">
        <w:rPr>
          <w:rFonts w:ascii="Times New Roman" w:eastAsia="Times New Roman" w:hAnsi="Times New Roman" w:cs="Times New Roman"/>
          <w:sz w:val="28"/>
          <w:szCs w:val="28"/>
          <w:lang w:eastAsia="ru-RU"/>
        </w:rPr>
        <w:t xml:space="preserve"> </w:t>
      </w:r>
      <w:proofErr w:type="spellStart"/>
      <w:proofErr w:type="gramStart"/>
      <w:r w:rsidRPr="00A0065C">
        <w:rPr>
          <w:rFonts w:ascii="Times New Roman" w:eastAsia="Times New Roman" w:hAnsi="Times New Roman" w:cs="Times New Roman"/>
          <w:sz w:val="28"/>
          <w:szCs w:val="28"/>
          <w:lang w:eastAsia="ru-RU"/>
        </w:rPr>
        <w:t>р</w:t>
      </w:r>
      <w:proofErr w:type="gramEnd"/>
      <w:r w:rsidRPr="00A0065C">
        <w:rPr>
          <w:rFonts w:ascii="Times New Roman" w:eastAsia="Times New Roman" w:hAnsi="Times New Roman" w:cs="Times New Roman"/>
          <w:sz w:val="28"/>
          <w:szCs w:val="28"/>
          <w:lang w:eastAsia="ru-RU"/>
        </w:rPr>
        <w:t>әвештә</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җавап</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бирү</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үз</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фикереңне</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дәлилләү</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өчен</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әсәрдән</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өзекләр</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китерә</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белү</w:t>
      </w:r>
      <w:proofErr w:type="spellEnd"/>
      <w:r w:rsidRPr="00A0065C">
        <w:rPr>
          <w:rFonts w:ascii="Times New Roman" w:eastAsia="Times New Roman" w:hAnsi="Times New Roman" w:cs="Times New Roman"/>
          <w:sz w:val="28"/>
          <w:szCs w:val="28"/>
          <w:lang w:eastAsia="ru-RU"/>
        </w:rPr>
        <w:t>.</w:t>
      </w:r>
    </w:p>
    <w:p w:rsidR="00A0065C" w:rsidRPr="00A0065C" w:rsidRDefault="00A0065C" w:rsidP="00A0065C">
      <w:pPr>
        <w:spacing w:after="0" w:line="240" w:lineRule="auto"/>
        <w:jc w:val="both"/>
        <w:rPr>
          <w:rFonts w:ascii="Times New Roman" w:eastAsia="Times New Roman" w:hAnsi="Times New Roman" w:cs="Times New Roman"/>
          <w:sz w:val="28"/>
          <w:szCs w:val="28"/>
          <w:lang w:eastAsia="ru-RU"/>
        </w:rPr>
      </w:pPr>
      <w:r w:rsidRPr="00A0065C">
        <w:rPr>
          <w:rFonts w:ascii="Times New Roman" w:eastAsia="Times New Roman" w:hAnsi="Times New Roman" w:cs="Times New Roman"/>
          <w:sz w:val="28"/>
          <w:szCs w:val="28"/>
          <w:lang w:eastAsia="ru-RU"/>
        </w:rPr>
        <w:t xml:space="preserve">         Авторы, </w:t>
      </w:r>
      <w:proofErr w:type="spellStart"/>
      <w:r w:rsidRPr="00A0065C">
        <w:rPr>
          <w:rFonts w:ascii="Times New Roman" w:eastAsia="Times New Roman" w:hAnsi="Times New Roman" w:cs="Times New Roman"/>
          <w:sz w:val="28"/>
          <w:szCs w:val="28"/>
          <w:lang w:eastAsia="ru-RU"/>
        </w:rPr>
        <w:t>исеме</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һәм</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аннотациясе</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буенча</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укылмаган</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китап</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турында</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кечкенә</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хикәя</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язу</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Укылган</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китап</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турында</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темасын</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геройларын</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вакыйгаларын</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чагылдыры</w:t>
      </w:r>
      <w:r>
        <w:rPr>
          <w:rFonts w:ascii="Times New Roman" w:eastAsia="Times New Roman" w:hAnsi="Times New Roman" w:cs="Times New Roman"/>
          <w:sz w:val="28"/>
          <w:szCs w:val="28"/>
          <w:lang w:eastAsia="ru-RU"/>
        </w:rPr>
        <w:t>п</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һәм</w:t>
      </w:r>
      <w:proofErr w:type="spellEnd"/>
      <w:r>
        <w:rPr>
          <w:rFonts w:ascii="Times New Roman" w:eastAsia="Times New Roman" w:hAnsi="Times New Roman" w:cs="Times New Roman"/>
          <w:sz w:val="28"/>
          <w:szCs w:val="28"/>
          <w:lang w:eastAsia="ru-RU"/>
        </w:rPr>
        <w:t xml:space="preserve"> </w:t>
      </w:r>
      <w:proofErr w:type="spellStart"/>
      <w:proofErr w:type="gramStart"/>
      <w:r>
        <w:rPr>
          <w:rFonts w:ascii="Times New Roman" w:eastAsia="Times New Roman" w:hAnsi="Times New Roman" w:cs="Times New Roman"/>
          <w:sz w:val="28"/>
          <w:szCs w:val="28"/>
          <w:lang w:eastAsia="ru-RU"/>
        </w:rPr>
        <w:t>м</w:t>
      </w:r>
      <w:proofErr w:type="gramEnd"/>
      <w:r>
        <w:rPr>
          <w:rFonts w:ascii="Times New Roman" w:eastAsia="Times New Roman" w:hAnsi="Times New Roman" w:cs="Times New Roman"/>
          <w:sz w:val="28"/>
          <w:szCs w:val="28"/>
          <w:lang w:eastAsia="ru-RU"/>
        </w:rPr>
        <w:t>өнәсәбәтеңне</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белдереп</w:t>
      </w:r>
      <w:proofErr w:type="spellEnd"/>
      <w:r>
        <w:rPr>
          <w:rFonts w:ascii="Times New Roman" w:eastAsia="Times New Roman" w:hAnsi="Times New Roman" w:cs="Times New Roman"/>
          <w:sz w:val="28"/>
          <w:szCs w:val="28"/>
          <w:lang w:eastAsia="ru-RU"/>
        </w:rPr>
        <w:t xml:space="preserve">, </w:t>
      </w:r>
      <w:r w:rsidRPr="00A0065C">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-7</w:t>
      </w:r>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җөмләдән</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торган</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хикәя</w:t>
      </w:r>
      <w:proofErr w:type="spellEnd"/>
      <w:r w:rsidRPr="00A0065C">
        <w:rPr>
          <w:rFonts w:ascii="Times New Roman" w:eastAsia="Times New Roman" w:hAnsi="Times New Roman" w:cs="Times New Roman"/>
          <w:sz w:val="28"/>
          <w:szCs w:val="28"/>
          <w:lang w:eastAsia="ru-RU"/>
        </w:rPr>
        <w:t xml:space="preserve"> </w:t>
      </w:r>
      <w:proofErr w:type="spellStart"/>
      <w:r w:rsidRPr="00A0065C">
        <w:rPr>
          <w:rFonts w:ascii="Times New Roman" w:eastAsia="Times New Roman" w:hAnsi="Times New Roman" w:cs="Times New Roman"/>
          <w:sz w:val="28"/>
          <w:szCs w:val="28"/>
          <w:lang w:eastAsia="ru-RU"/>
        </w:rPr>
        <w:t>язу</w:t>
      </w:r>
      <w:proofErr w:type="spellEnd"/>
      <w:r w:rsidRPr="00A0065C">
        <w:rPr>
          <w:rFonts w:ascii="Times New Roman" w:eastAsia="Times New Roman" w:hAnsi="Times New Roman" w:cs="Times New Roman"/>
          <w:sz w:val="28"/>
          <w:szCs w:val="28"/>
          <w:lang w:eastAsia="ru-RU"/>
        </w:rPr>
        <w:t>.</w:t>
      </w:r>
    </w:p>
    <w:p w:rsidR="00A0065C" w:rsidRPr="00A0065C" w:rsidRDefault="00A0065C" w:rsidP="00A0065C">
      <w:pPr>
        <w:spacing w:after="0" w:line="240" w:lineRule="auto"/>
        <w:rPr>
          <w:rFonts w:ascii="Times New Roman" w:eastAsia="Times New Roman" w:hAnsi="Times New Roman" w:cs="Times New Roman"/>
          <w:sz w:val="28"/>
          <w:szCs w:val="28"/>
          <w:lang w:eastAsia="ru-RU"/>
        </w:rPr>
        <w:sectPr w:rsidR="00A0065C" w:rsidRPr="00A0065C">
          <w:pgSz w:w="16838" w:h="11906" w:orient="landscape"/>
          <w:pgMar w:top="719" w:right="1134" w:bottom="851" w:left="1134" w:header="709" w:footer="129" w:gutter="0"/>
          <w:cols w:space="720"/>
        </w:sectPr>
      </w:pPr>
    </w:p>
    <w:p w:rsidR="00A0065C" w:rsidRPr="00A0065C" w:rsidRDefault="00A0065C" w:rsidP="00A0065C">
      <w:pPr>
        <w:spacing w:after="0" w:line="240" w:lineRule="auto"/>
        <w:ind w:right="-1183"/>
        <w:jc w:val="both"/>
        <w:rPr>
          <w:rFonts w:ascii="Times New Roman" w:eastAsia="Times New Roman" w:hAnsi="Times New Roman" w:cs="Times New Roman"/>
          <w:b/>
          <w:sz w:val="28"/>
          <w:szCs w:val="28"/>
          <w:lang w:val="tt-RU" w:eastAsia="ru-RU"/>
        </w:rPr>
      </w:pPr>
      <w:r w:rsidRPr="00A0065C">
        <w:rPr>
          <w:rFonts w:ascii="Times New Roman" w:eastAsia="Times New Roman" w:hAnsi="Times New Roman" w:cs="Times New Roman"/>
          <w:b/>
          <w:sz w:val="28"/>
          <w:szCs w:val="28"/>
          <w:lang w:val="tt-RU" w:eastAsia="ru-RU"/>
        </w:rPr>
        <w:lastRenderedPageBreak/>
        <w:t>Программаның эчтәлеге:</w:t>
      </w:r>
    </w:p>
    <w:p w:rsidR="00A0065C" w:rsidRDefault="00A0065C" w:rsidP="00A0065C">
      <w:pPr>
        <w:spacing w:after="0" w:line="240" w:lineRule="auto"/>
        <w:ind w:right="-1183"/>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Туган якта җәй һәм көз. </w:t>
      </w:r>
    </w:p>
    <w:p w:rsidR="00A0065C" w:rsidRDefault="00A0065C" w:rsidP="00A0065C">
      <w:pPr>
        <w:spacing w:after="0" w:line="240" w:lineRule="auto"/>
        <w:ind w:right="-1183"/>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Татар халык авыз иҗаты </w:t>
      </w:r>
    </w:p>
    <w:p w:rsidR="0092540C" w:rsidRDefault="00A0065C" w:rsidP="00A0065C">
      <w:pPr>
        <w:spacing w:after="0" w:line="240" w:lineRule="auto"/>
        <w:ind w:right="-1183"/>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Мәшһүр т</w:t>
      </w:r>
      <w:r w:rsidR="0092540C">
        <w:rPr>
          <w:rFonts w:ascii="Times New Roman" w:eastAsia="Times New Roman" w:hAnsi="Times New Roman" w:cs="Times New Roman"/>
          <w:sz w:val="28"/>
          <w:szCs w:val="28"/>
          <w:lang w:val="tt-RU" w:eastAsia="ru-RU"/>
        </w:rPr>
        <w:t xml:space="preserve">атар язучылары һәм </w:t>
      </w:r>
    </w:p>
    <w:p w:rsidR="00A0065C" w:rsidRDefault="0092540C" w:rsidP="00A0065C">
      <w:pPr>
        <w:spacing w:after="0" w:line="240" w:lineRule="auto"/>
        <w:ind w:right="-1183"/>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шагыйрьләре</w:t>
      </w:r>
    </w:p>
    <w:p w:rsidR="0092540C" w:rsidRDefault="0092540C" w:rsidP="0092540C">
      <w:pPr>
        <w:spacing w:after="0" w:line="240" w:lineRule="auto"/>
        <w:ind w:right="-1183"/>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Туган якта көз һәм кыш</w:t>
      </w:r>
    </w:p>
    <w:p w:rsidR="00A0065C" w:rsidRDefault="0092540C" w:rsidP="0092540C">
      <w:pPr>
        <w:spacing w:after="0" w:line="240" w:lineRule="auto"/>
        <w:ind w:right="-1183"/>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Тәрҗемә әсәрләр </w:t>
      </w:r>
    </w:p>
    <w:p w:rsidR="00A0065C" w:rsidRDefault="0092540C" w:rsidP="00A0065C">
      <w:pPr>
        <w:spacing w:after="0" w:line="240" w:lineRule="auto"/>
        <w:ind w:right="-1183"/>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Шигъ</w:t>
      </w:r>
      <w:r w:rsidR="00A0065C">
        <w:rPr>
          <w:rFonts w:ascii="Times New Roman" w:eastAsia="Times New Roman" w:hAnsi="Times New Roman" w:cs="Times New Roman"/>
          <w:sz w:val="28"/>
          <w:szCs w:val="28"/>
          <w:lang w:val="tt-RU" w:eastAsia="ru-RU"/>
        </w:rPr>
        <w:t xml:space="preserve">рият дәфтәре </w:t>
      </w:r>
    </w:p>
    <w:p w:rsidR="00A0065C" w:rsidRDefault="00A0065C" w:rsidP="00A0065C">
      <w:pPr>
        <w:spacing w:after="0" w:line="240" w:lineRule="auto"/>
        <w:ind w:right="-1183"/>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Язучылар –</w:t>
      </w:r>
      <w:r w:rsidR="0092540C">
        <w:rPr>
          <w:rFonts w:ascii="Times New Roman" w:eastAsia="Times New Roman" w:hAnsi="Times New Roman" w:cs="Times New Roman"/>
          <w:sz w:val="28"/>
          <w:szCs w:val="28"/>
          <w:lang w:val="tt-RU" w:eastAsia="ru-RU"/>
        </w:rPr>
        <w:t xml:space="preserve"> балаларга </w:t>
      </w:r>
      <w:bookmarkStart w:id="0" w:name="_GoBack"/>
      <w:bookmarkEnd w:id="0"/>
    </w:p>
    <w:p w:rsidR="00A0065C" w:rsidRDefault="00A0065C" w:rsidP="00A0065C">
      <w:pPr>
        <w:spacing w:after="0" w:line="240" w:lineRule="auto"/>
        <w:ind w:right="-1183"/>
        <w:jc w:val="both"/>
        <w:rPr>
          <w:rFonts w:ascii="Times New Roman" w:eastAsia="Times New Roman" w:hAnsi="Times New Roman" w:cs="Times New Roman"/>
          <w:sz w:val="28"/>
          <w:szCs w:val="28"/>
          <w:lang w:val="tt-RU" w:eastAsia="ru-RU"/>
        </w:rPr>
      </w:pPr>
    </w:p>
    <w:p w:rsidR="00A0065C" w:rsidRPr="00A0065C" w:rsidRDefault="00A0065C" w:rsidP="00A0065C">
      <w:pPr>
        <w:spacing w:after="0" w:line="240" w:lineRule="auto"/>
        <w:ind w:right="-1183"/>
        <w:jc w:val="both"/>
        <w:rPr>
          <w:rFonts w:ascii="Times New Roman" w:eastAsia="Times New Roman" w:hAnsi="Times New Roman" w:cs="Times New Roman"/>
          <w:sz w:val="28"/>
          <w:szCs w:val="28"/>
          <w:lang w:val="tt-RU" w:eastAsia="ru-RU"/>
        </w:rPr>
      </w:pPr>
    </w:p>
    <w:p w:rsidR="00A0065C" w:rsidRPr="00A0065C" w:rsidRDefault="00A0065C" w:rsidP="00A0065C">
      <w:pPr>
        <w:spacing w:after="0" w:line="240" w:lineRule="auto"/>
        <w:jc w:val="center"/>
        <w:rPr>
          <w:rFonts w:ascii="Times New Roman" w:eastAsia="Times New Roman" w:hAnsi="Times New Roman" w:cs="Times New Roman"/>
          <w:b/>
          <w:sz w:val="32"/>
          <w:szCs w:val="32"/>
          <w:lang w:val="tt-RU" w:eastAsia="ru-RU"/>
        </w:rPr>
      </w:pPr>
      <w:r w:rsidRPr="00A0065C">
        <w:rPr>
          <w:rFonts w:ascii="Times New Roman" w:eastAsia="Times New Roman" w:hAnsi="Times New Roman" w:cs="Times New Roman"/>
          <w:b/>
          <w:sz w:val="32"/>
          <w:szCs w:val="32"/>
          <w:lang w:val="tt-RU" w:eastAsia="ru-RU"/>
        </w:rPr>
        <w:t>Тематик план</w:t>
      </w:r>
    </w:p>
    <w:p w:rsidR="00A0065C" w:rsidRPr="00A0065C" w:rsidRDefault="00A0065C" w:rsidP="00A0065C">
      <w:pPr>
        <w:spacing w:after="0" w:line="240" w:lineRule="auto"/>
        <w:jc w:val="center"/>
        <w:rPr>
          <w:rFonts w:ascii="Times New Roman" w:eastAsia="Times New Roman" w:hAnsi="Times New Roman" w:cs="Times New Roman"/>
          <w:sz w:val="28"/>
          <w:szCs w:val="28"/>
          <w:lang w:val="tt-RU" w:eastAsia="ru-RU"/>
        </w:rPr>
      </w:pPr>
    </w:p>
    <w:tbl>
      <w:tblPr>
        <w:tblStyle w:val="a3"/>
        <w:tblW w:w="0" w:type="auto"/>
        <w:tblLook w:val="04A0" w:firstRow="1" w:lastRow="0" w:firstColumn="1" w:lastColumn="0" w:noHBand="0" w:noVBand="1"/>
      </w:tblPr>
      <w:tblGrid>
        <w:gridCol w:w="1384"/>
        <w:gridCol w:w="8473"/>
        <w:gridCol w:w="4929"/>
      </w:tblGrid>
      <w:tr w:rsidR="0092540C" w:rsidTr="0092540C">
        <w:tc>
          <w:tcPr>
            <w:tcW w:w="1384" w:type="dxa"/>
          </w:tcPr>
          <w:p w:rsidR="0092540C" w:rsidRDefault="0092540C" w:rsidP="0067361D">
            <w:pPr>
              <w:ind w:right="-1183"/>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№п\п</w:t>
            </w:r>
          </w:p>
        </w:tc>
        <w:tc>
          <w:tcPr>
            <w:tcW w:w="8473" w:type="dxa"/>
          </w:tcPr>
          <w:p w:rsidR="0092540C" w:rsidRDefault="0092540C" w:rsidP="0067361D">
            <w:pPr>
              <w:ind w:right="-1183"/>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Бүлекләр</w:t>
            </w:r>
          </w:p>
        </w:tc>
        <w:tc>
          <w:tcPr>
            <w:tcW w:w="4929" w:type="dxa"/>
          </w:tcPr>
          <w:p w:rsidR="0092540C" w:rsidRDefault="0092540C" w:rsidP="0067361D">
            <w:pPr>
              <w:ind w:right="-1183"/>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 xml:space="preserve">Сәгатьләр </w:t>
            </w:r>
          </w:p>
        </w:tc>
      </w:tr>
      <w:tr w:rsidR="0092540C" w:rsidTr="0092540C">
        <w:tc>
          <w:tcPr>
            <w:tcW w:w="1384" w:type="dxa"/>
          </w:tcPr>
          <w:p w:rsidR="0092540C" w:rsidRDefault="0092540C" w:rsidP="0067361D">
            <w:pPr>
              <w:ind w:right="-1183"/>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w:t>
            </w:r>
          </w:p>
        </w:tc>
        <w:tc>
          <w:tcPr>
            <w:tcW w:w="8473" w:type="dxa"/>
          </w:tcPr>
          <w:p w:rsidR="0092540C" w:rsidRDefault="0092540C" w:rsidP="0067361D">
            <w:pPr>
              <w:ind w:right="-1183"/>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Туган якта җәй һәм көз</w:t>
            </w:r>
          </w:p>
        </w:tc>
        <w:tc>
          <w:tcPr>
            <w:tcW w:w="4929" w:type="dxa"/>
          </w:tcPr>
          <w:p w:rsidR="0092540C" w:rsidRDefault="0092540C" w:rsidP="0067361D">
            <w:pPr>
              <w:ind w:right="-1183"/>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5</w:t>
            </w:r>
          </w:p>
        </w:tc>
      </w:tr>
      <w:tr w:rsidR="0092540C" w:rsidTr="0092540C">
        <w:tc>
          <w:tcPr>
            <w:tcW w:w="1384" w:type="dxa"/>
          </w:tcPr>
          <w:p w:rsidR="0092540C" w:rsidRDefault="0092540C" w:rsidP="0067361D">
            <w:pPr>
              <w:ind w:right="-1183"/>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w:t>
            </w:r>
          </w:p>
        </w:tc>
        <w:tc>
          <w:tcPr>
            <w:tcW w:w="8473" w:type="dxa"/>
          </w:tcPr>
          <w:p w:rsidR="0092540C" w:rsidRDefault="0092540C" w:rsidP="0067361D">
            <w:pPr>
              <w:ind w:right="-1183"/>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Татар халык авыз иҗаты</w:t>
            </w:r>
          </w:p>
        </w:tc>
        <w:tc>
          <w:tcPr>
            <w:tcW w:w="4929" w:type="dxa"/>
          </w:tcPr>
          <w:p w:rsidR="0092540C" w:rsidRDefault="0092540C" w:rsidP="0067361D">
            <w:pPr>
              <w:ind w:right="-1183"/>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6</w:t>
            </w:r>
          </w:p>
        </w:tc>
      </w:tr>
      <w:tr w:rsidR="0092540C" w:rsidTr="0092540C">
        <w:tc>
          <w:tcPr>
            <w:tcW w:w="1384" w:type="dxa"/>
          </w:tcPr>
          <w:p w:rsidR="0092540C" w:rsidRDefault="0092540C" w:rsidP="0067361D">
            <w:pPr>
              <w:ind w:right="-1183"/>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3</w:t>
            </w:r>
          </w:p>
        </w:tc>
        <w:tc>
          <w:tcPr>
            <w:tcW w:w="8473" w:type="dxa"/>
          </w:tcPr>
          <w:p w:rsidR="0092540C" w:rsidRDefault="0092540C" w:rsidP="0092540C">
            <w:pPr>
              <w:ind w:right="-1183"/>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Мәшһүр татар язучылары һәм</w:t>
            </w:r>
            <w:r>
              <w:rPr>
                <w:rFonts w:ascii="Times New Roman" w:eastAsia="Times New Roman" w:hAnsi="Times New Roman" w:cs="Times New Roman"/>
                <w:sz w:val="28"/>
                <w:szCs w:val="28"/>
                <w:lang w:val="tt-RU" w:eastAsia="ru-RU"/>
              </w:rPr>
              <w:t xml:space="preserve"> </w:t>
            </w:r>
            <w:r>
              <w:rPr>
                <w:rFonts w:ascii="Times New Roman" w:eastAsia="Times New Roman" w:hAnsi="Times New Roman" w:cs="Times New Roman"/>
                <w:sz w:val="28"/>
                <w:szCs w:val="28"/>
                <w:lang w:val="tt-RU" w:eastAsia="ru-RU"/>
              </w:rPr>
              <w:t>шагыйрьләре</w:t>
            </w:r>
          </w:p>
        </w:tc>
        <w:tc>
          <w:tcPr>
            <w:tcW w:w="4929" w:type="dxa"/>
          </w:tcPr>
          <w:p w:rsidR="0092540C" w:rsidRDefault="0092540C" w:rsidP="0067361D">
            <w:pPr>
              <w:ind w:right="-1183"/>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23</w:t>
            </w:r>
          </w:p>
        </w:tc>
      </w:tr>
      <w:tr w:rsidR="0092540C" w:rsidTr="0092540C">
        <w:tc>
          <w:tcPr>
            <w:tcW w:w="1384" w:type="dxa"/>
          </w:tcPr>
          <w:p w:rsidR="0092540C" w:rsidRDefault="0092540C" w:rsidP="0067361D">
            <w:pPr>
              <w:ind w:right="-1183"/>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4</w:t>
            </w:r>
          </w:p>
        </w:tc>
        <w:tc>
          <w:tcPr>
            <w:tcW w:w="8473" w:type="dxa"/>
          </w:tcPr>
          <w:p w:rsidR="0092540C" w:rsidRDefault="0092540C" w:rsidP="0067361D">
            <w:pPr>
              <w:ind w:right="-1183"/>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Туган якта көз һәм кыш</w:t>
            </w:r>
          </w:p>
        </w:tc>
        <w:tc>
          <w:tcPr>
            <w:tcW w:w="4929" w:type="dxa"/>
          </w:tcPr>
          <w:p w:rsidR="0092540C" w:rsidRDefault="0092540C" w:rsidP="0067361D">
            <w:pPr>
              <w:ind w:right="-1183"/>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5</w:t>
            </w:r>
          </w:p>
        </w:tc>
      </w:tr>
      <w:tr w:rsidR="0092540C" w:rsidTr="0092540C">
        <w:tc>
          <w:tcPr>
            <w:tcW w:w="1384" w:type="dxa"/>
          </w:tcPr>
          <w:p w:rsidR="0092540C" w:rsidRDefault="0092540C" w:rsidP="0067361D">
            <w:pPr>
              <w:ind w:right="-1183"/>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5</w:t>
            </w:r>
          </w:p>
        </w:tc>
        <w:tc>
          <w:tcPr>
            <w:tcW w:w="8473" w:type="dxa"/>
          </w:tcPr>
          <w:p w:rsidR="0092540C" w:rsidRDefault="0092540C" w:rsidP="0067361D">
            <w:pPr>
              <w:ind w:right="-1183"/>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Тәрҗемә әсәрләр</w:t>
            </w:r>
          </w:p>
        </w:tc>
        <w:tc>
          <w:tcPr>
            <w:tcW w:w="4929" w:type="dxa"/>
          </w:tcPr>
          <w:p w:rsidR="0092540C" w:rsidRDefault="0092540C" w:rsidP="0067361D">
            <w:pPr>
              <w:ind w:right="-1183"/>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11</w:t>
            </w:r>
          </w:p>
        </w:tc>
      </w:tr>
      <w:tr w:rsidR="0092540C" w:rsidTr="0092540C">
        <w:tc>
          <w:tcPr>
            <w:tcW w:w="1384" w:type="dxa"/>
          </w:tcPr>
          <w:p w:rsidR="0092540C" w:rsidRDefault="0092540C" w:rsidP="0067361D">
            <w:pPr>
              <w:ind w:right="-1183"/>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6</w:t>
            </w:r>
          </w:p>
        </w:tc>
        <w:tc>
          <w:tcPr>
            <w:tcW w:w="8473" w:type="dxa"/>
          </w:tcPr>
          <w:p w:rsidR="0092540C" w:rsidRDefault="0092540C" w:rsidP="0067361D">
            <w:pPr>
              <w:ind w:right="-1183"/>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Шигърият дәфтәре</w:t>
            </w:r>
          </w:p>
        </w:tc>
        <w:tc>
          <w:tcPr>
            <w:tcW w:w="4929" w:type="dxa"/>
          </w:tcPr>
          <w:p w:rsidR="0092540C" w:rsidRDefault="0092540C" w:rsidP="0067361D">
            <w:pPr>
              <w:ind w:right="-1183"/>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2</w:t>
            </w:r>
          </w:p>
        </w:tc>
      </w:tr>
      <w:tr w:rsidR="0092540C" w:rsidTr="0092540C">
        <w:tc>
          <w:tcPr>
            <w:tcW w:w="1384" w:type="dxa"/>
          </w:tcPr>
          <w:p w:rsidR="0092540C" w:rsidRDefault="0092540C" w:rsidP="0067361D">
            <w:pPr>
              <w:ind w:right="-1183"/>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7</w:t>
            </w:r>
          </w:p>
        </w:tc>
        <w:tc>
          <w:tcPr>
            <w:tcW w:w="8473" w:type="dxa"/>
          </w:tcPr>
          <w:p w:rsidR="0092540C" w:rsidRDefault="0092540C" w:rsidP="0067361D">
            <w:pPr>
              <w:ind w:right="-1183"/>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Язучылар – балаларга</w:t>
            </w:r>
          </w:p>
        </w:tc>
        <w:tc>
          <w:tcPr>
            <w:tcW w:w="4929" w:type="dxa"/>
          </w:tcPr>
          <w:p w:rsidR="0092540C" w:rsidRDefault="0092540C" w:rsidP="0067361D">
            <w:pPr>
              <w:ind w:right="-1183"/>
              <w:jc w:val="both"/>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16</w:t>
            </w:r>
          </w:p>
        </w:tc>
      </w:tr>
    </w:tbl>
    <w:p w:rsidR="00A0065C" w:rsidRPr="00A0065C" w:rsidRDefault="00A0065C" w:rsidP="00A0065C">
      <w:pPr>
        <w:spacing w:after="0" w:line="240" w:lineRule="auto"/>
        <w:jc w:val="center"/>
        <w:rPr>
          <w:rFonts w:ascii="Times New Roman" w:eastAsia="Times New Roman" w:hAnsi="Times New Roman" w:cs="Times New Roman"/>
          <w:sz w:val="28"/>
          <w:szCs w:val="28"/>
          <w:lang w:val="tt-RU" w:eastAsia="ru-RU"/>
        </w:rPr>
      </w:pPr>
    </w:p>
    <w:p w:rsidR="00A0065C" w:rsidRPr="00A0065C" w:rsidRDefault="00A0065C" w:rsidP="00A0065C">
      <w:pPr>
        <w:spacing w:after="0" w:line="240" w:lineRule="auto"/>
        <w:rPr>
          <w:rFonts w:ascii="Times New Roman" w:eastAsia="Times New Roman" w:hAnsi="Times New Roman" w:cs="Times New Roman"/>
          <w:lang w:eastAsia="ru-RU"/>
        </w:rPr>
        <w:sectPr w:rsidR="00A0065C" w:rsidRPr="00A0065C">
          <w:pgSz w:w="16838" w:h="11906" w:orient="landscape"/>
          <w:pgMar w:top="1134" w:right="1134" w:bottom="1134" w:left="1134" w:header="709" w:footer="709" w:gutter="0"/>
          <w:cols w:space="720"/>
        </w:sectPr>
      </w:pPr>
    </w:p>
    <w:p w:rsidR="00A0065C" w:rsidRPr="00A0065C" w:rsidRDefault="00A0065C" w:rsidP="00A0065C">
      <w:pPr>
        <w:spacing w:after="0" w:line="240" w:lineRule="auto"/>
        <w:jc w:val="center"/>
        <w:rPr>
          <w:rFonts w:ascii="Times New Roman" w:eastAsia="Times New Roman" w:hAnsi="Times New Roman" w:cs="Times New Roman"/>
          <w:sz w:val="28"/>
          <w:szCs w:val="28"/>
          <w:lang w:val="tt-RU" w:eastAsia="ru-RU"/>
        </w:rPr>
      </w:pPr>
      <w:r w:rsidRPr="00A0065C">
        <w:rPr>
          <w:rFonts w:ascii="Times New Roman" w:eastAsia="Times New Roman" w:hAnsi="Times New Roman" w:cs="Times New Roman"/>
          <w:sz w:val="36"/>
          <w:szCs w:val="36"/>
          <w:lang w:val="tt-RU" w:eastAsia="ru-RU"/>
        </w:rPr>
        <w:lastRenderedPageBreak/>
        <w:t xml:space="preserve">Әдәби уку </w:t>
      </w:r>
      <w:r w:rsidRPr="00A0065C">
        <w:rPr>
          <w:rFonts w:ascii="Times New Roman" w:eastAsia="Times New Roman" w:hAnsi="Times New Roman" w:cs="Times New Roman"/>
          <w:sz w:val="28"/>
          <w:szCs w:val="28"/>
          <w:lang w:val="tt-RU" w:eastAsia="ru-RU"/>
        </w:rPr>
        <w:t>фәненнән укыту – тематик планлаштыру</w:t>
      </w:r>
    </w:p>
    <w:p w:rsidR="00A0065C" w:rsidRPr="00A0065C" w:rsidRDefault="00A0065C" w:rsidP="00A0065C">
      <w:pPr>
        <w:spacing w:after="0" w:line="240" w:lineRule="auto"/>
        <w:rPr>
          <w:rFonts w:ascii="Times New Roman" w:eastAsia="Times New Roman" w:hAnsi="Times New Roman" w:cs="Times New Roman"/>
          <w:sz w:val="28"/>
          <w:szCs w:val="28"/>
          <w:lang w:val="tt-RU" w:eastAsia="ru-RU"/>
        </w:rPr>
      </w:pPr>
    </w:p>
    <w:p w:rsidR="00A0065C" w:rsidRPr="00A0065C" w:rsidRDefault="00A0065C" w:rsidP="00A0065C">
      <w:pPr>
        <w:spacing w:after="0" w:line="240" w:lineRule="auto"/>
        <w:rPr>
          <w:rFonts w:ascii="Times New Roman" w:eastAsia="Times New Roman" w:hAnsi="Times New Roman" w:cs="Times New Roman"/>
          <w:sz w:val="28"/>
          <w:szCs w:val="28"/>
          <w:lang w:val="tt-RU" w:eastAsia="ru-RU"/>
        </w:rPr>
      </w:pPr>
    </w:p>
    <w:p w:rsidR="00A0065C" w:rsidRPr="00A0065C" w:rsidRDefault="00A0065C" w:rsidP="00A0065C">
      <w:pPr>
        <w:spacing w:after="0" w:line="240" w:lineRule="auto"/>
        <w:rPr>
          <w:rFonts w:ascii="Times New Roman" w:eastAsia="Times New Roman" w:hAnsi="Times New Roman" w:cs="Times New Roman"/>
          <w:sz w:val="28"/>
          <w:szCs w:val="28"/>
          <w:lang w:val="tt-RU" w:eastAsia="ru-RU"/>
        </w:rPr>
      </w:pPr>
      <w:r>
        <w:rPr>
          <w:rFonts w:ascii="Times New Roman" w:eastAsia="Times New Roman" w:hAnsi="Times New Roman" w:cs="Times New Roman"/>
          <w:sz w:val="28"/>
          <w:szCs w:val="28"/>
          <w:lang w:val="tt-RU" w:eastAsia="ru-RU"/>
        </w:rPr>
        <w:t>Класс: 4</w:t>
      </w:r>
    </w:p>
    <w:p w:rsidR="00A0065C" w:rsidRPr="00A0065C" w:rsidRDefault="00A0065C" w:rsidP="00A0065C">
      <w:pPr>
        <w:spacing w:after="0" w:line="240" w:lineRule="auto"/>
        <w:rPr>
          <w:rFonts w:ascii="Times New Roman" w:eastAsia="Times New Roman" w:hAnsi="Times New Roman" w:cs="Times New Roman"/>
          <w:sz w:val="28"/>
          <w:szCs w:val="28"/>
          <w:lang w:val="tt-RU" w:eastAsia="ru-RU"/>
        </w:rPr>
      </w:pPr>
    </w:p>
    <w:p w:rsidR="00A0065C" w:rsidRPr="00A0065C" w:rsidRDefault="00A0065C" w:rsidP="00A0065C">
      <w:pPr>
        <w:spacing w:after="0" w:line="240" w:lineRule="auto"/>
        <w:rPr>
          <w:rFonts w:ascii="Times New Roman" w:eastAsia="Times New Roman" w:hAnsi="Times New Roman" w:cs="Times New Roman"/>
          <w:sz w:val="28"/>
          <w:szCs w:val="28"/>
          <w:lang w:val="tt-RU" w:eastAsia="ru-RU"/>
        </w:rPr>
      </w:pPr>
      <w:r w:rsidRPr="00A0065C">
        <w:rPr>
          <w:rFonts w:ascii="Times New Roman" w:eastAsia="Times New Roman" w:hAnsi="Times New Roman" w:cs="Times New Roman"/>
          <w:sz w:val="28"/>
          <w:szCs w:val="28"/>
          <w:lang w:val="tt-RU" w:eastAsia="ru-RU"/>
        </w:rPr>
        <w:t>Укытучы:   Ибрагимова А.Н.</w:t>
      </w:r>
    </w:p>
    <w:p w:rsidR="00A0065C" w:rsidRPr="00A0065C" w:rsidRDefault="00A0065C" w:rsidP="00A0065C">
      <w:pPr>
        <w:spacing w:after="0" w:line="240" w:lineRule="auto"/>
        <w:rPr>
          <w:rFonts w:ascii="Times New Roman" w:eastAsia="Times New Roman" w:hAnsi="Times New Roman" w:cs="Times New Roman"/>
          <w:sz w:val="28"/>
          <w:szCs w:val="28"/>
          <w:lang w:val="tt-RU" w:eastAsia="ru-RU"/>
        </w:rPr>
      </w:pPr>
    </w:p>
    <w:p w:rsidR="00A0065C" w:rsidRPr="00A0065C" w:rsidRDefault="00A0065C" w:rsidP="00A0065C">
      <w:pPr>
        <w:spacing w:after="0" w:line="240" w:lineRule="auto"/>
        <w:rPr>
          <w:rFonts w:ascii="Times New Roman" w:eastAsia="Times New Roman" w:hAnsi="Times New Roman" w:cs="Times New Roman"/>
          <w:sz w:val="28"/>
          <w:szCs w:val="28"/>
          <w:lang w:val="tt-RU" w:eastAsia="ru-RU"/>
        </w:rPr>
      </w:pPr>
      <w:r w:rsidRPr="00A0065C">
        <w:rPr>
          <w:rFonts w:ascii="Times New Roman" w:eastAsia="Times New Roman" w:hAnsi="Times New Roman" w:cs="Times New Roman"/>
          <w:sz w:val="28"/>
          <w:szCs w:val="28"/>
          <w:lang w:val="tt-RU" w:eastAsia="ru-RU"/>
        </w:rPr>
        <w:t>Барлыгы сәгатьләр:     ел буена –68 , атнага – 2 сәгать исәбеннән</w:t>
      </w:r>
    </w:p>
    <w:p w:rsidR="00A0065C" w:rsidRPr="00A0065C" w:rsidRDefault="00A0065C" w:rsidP="00A0065C">
      <w:pPr>
        <w:spacing w:after="0" w:line="240" w:lineRule="auto"/>
        <w:rPr>
          <w:rFonts w:ascii="Times New Roman" w:eastAsia="Times New Roman" w:hAnsi="Times New Roman" w:cs="Times New Roman"/>
          <w:sz w:val="28"/>
          <w:szCs w:val="28"/>
          <w:lang w:val="tt-RU" w:eastAsia="ru-RU"/>
        </w:rPr>
      </w:pPr>
    </w:p>
    <w:p w:rsidR="00A0065C" w:rsidRPr="00A0065C" w:rsidRDefault="00A0065C" w:rsidP="00A0065C">
      <w:pPr>
        <w:spacing w:after="0" w:line="240" w:lineRule="auto"/>
        <w:rPr>
          <w:rFonts w:ascii="Times New Roman" w:eastAsia="Times New Roman" w:hAnsi="Times New Roman" w:cs="Times New Roman"/>
          <w:sz w:val="28"/>
          <w:szCs w:val="28"/>
          <w:lang w:val="tt-RU" w:eastAsia="ru-RU"/>
        </w:rPr>
      </w:pPr>
    </w:p>
    <w:p w:rsidR="00A0065C" w:rsidRPr="00A0065C" w:rsidRDefault="00A0065C" w:rsidP="00A0065C">
      <w:pPr>
        <w:spacing w:after="0" w:line="240" w:lineRule="auto"/>
        <w:jc w:val="both"/>
        <w:rPr>
          <w:rFonts w:ascii="Times New Roman" w:eastAsia="Times New Roman" w:hAnsi="Times New Roman" w:cs="Times New Roman"/>
          <w:i/>
          <w:sz w:val="32"/>
          <w:szCs w:val="32"/>
          <w:lang w:val="tt-RU" w:eastAsia="ru-RU"/>
        </w:rPr>
      </w:pPr>
    </w:p>
    <w:p w:rsidR="00A0065C" w:rsidRPr="00A0065C" w:rsidRDefault="00A0065C" w:rsidP="00A0065C">
      <w:pPr>
        <w:spacing w:after="0" w:line="240" w:lineRule="auto"/>
        <w:ind w:firstLine="720"/>
        <w:jc w:val="both"/>
        <w:rPr>
          <w:rFonts w:ascii="Times New Roman" w:eastAsia="Times New Roman" w:hAnsi="Times New Roman" w:cs="Times New Roman"/>
          <w:sz w:val="28"/>
          <w:szCs w:val="28"/>
          <w:lang w:val="tt-RU" w:eastAsia="ru-RU"/>
        </w:rPr>
      </w:pPr>
      <w:r w:rsidRPr="00A0065C">
        <w:rPr>
          <w:rFonts w:ascii="Times New Roman" w:eastAsia="Times New Roman" w:hAnsi="Times New Roman" w:cs="Times New Roman"/>
          <w:sz w:val="28"/>
          <w:szCs w:val="28"/>
          <w:lang w:val="tt-RU" w:eastAsia="ru-RU"/>
        </w:rPr>
        <w:t xml:space="preserve">3 нче сыйныфның укудан  календарь – тематик планы </w:t>
      </w:r>
      <w:r w:rsidRPr="00A0065C">
        <w:rPr>
          <w:rFonts w:ascii="Times New Roman" w:eastAsia="Times New Roman" w:hAnsi="Times New Roman" w:cs="Times New Roman"/>
          <w:sz w:val="28"/>
          <w:szCs w:val="28"/>
          <w:u w:val="single"/>
          <w:lang w:val="tt-RU" w:eastAsia="ru-RU"/>
        </w:rPr>
        <w:t>“Урта мәктәп          программалары”, 2010</w:t>
      </w:r>
      <w:r w:rsidRPr="00A0065C">
        <w:rPr>
          <w:rFonts w:ascii="Times New Roman" w:eastAsia="Times New Roman" w:hAnsi="Times New Roman" w:cs="Times New Roman"/>
          <w:sz w:val="28"/>
          <w:szCs w:val="28"/>
          <w:lang w:val="tt-RU" w:eastAsia="ru-RU"/>
        </w:rPr>
        <w:t xml:space="preserve"> дигән Мәгариф һәм фән министрлыгы тарафыннан расланган   программага  нигезләнеп төзелде</w:t>
      </w:r>
    </w:p>
    <w:p w:rsidR="00A0065C" w:rsidRPr="00A0065C" w:rsidRDefault="00A0065C" w:rsidP="00A0065C">
      <w:pPr>
        <w:spacing w:after="0" w:line="240" w:lineRule="auto"/>
        <w:ind w:firstLine="540"/>
        <w:rPr>
          <w:rFonts w:ascii="Times New Roman" w:eastAsia="Times New Roman" w:hAnsi="Times New Roman" w:cs="Times New Roman"/>
          <w:sz w:val="28"/>
          <w:szCs w:val="28"/>
          <w:lang w:val="tt-RU" w:eastAsia="ru-RU"/>
        </w:rPr>
      </w:pPr>
    </w:p>
    <w:p w:rsidR="00A0065C" w:rsidRPr="00A0065C" w:rsidRDefault="00A0065C" w:rsidP="00A0065C">
      <w:pPr>
        <w:spacing w:after="0" w:line="240" w:lineRule="auto"/>
        <w:rPr>
          <w:rFonts w:ascii="Times New Roman" w:eastAsia="Times New Roman" w:hAnsi="Times New Roman" w:cs="Times New Roman"/>
          <w:sz w:val="28"/>
          <w:szCs w:val="28"/>
          <w:lang w:val="tt-RU" w:eastAsia="ru-RU"/>
        </w:rPr>
      </w:pPr>
      <w:r w:rsidRPr="00A0065C">
        <w:rPr>
          <w:rFonts w:ascii="Times New Roman" w:eastAsia="Times New Roman" w:hAnsi="Times New Roman" w:cs="Times New Roman"/>
          <w:sz w:val="28"/>
          <w:szCs w:val="28"/>
          <w:lang w:val="tt-RU" w:eastAsia="ru-RU"/>
        </w:rPr>
        <w:t xml:space="preserve">  </w:t>
      </w:r>
    </w:p>
    <w:p w:rsidR="00A0065C" w:rsidRPr="00A0065C" w:rsidRDefault="00A0065C" w:rsidP="00A0065C">
      <w:pPr>
        <w:spacing w:after="0" w:line="240" w:lineRule="auto"/>
        <w:rPr>
          <w:rFonts w:ascii="Times New Roman" w:eastAsia="Times New Roman" w:hAnsi="Times New Roman" w:cs="Times New Roman"/>
          <w:sz w:val="28"/>
          <w:szCs w:val="28"/>
          <w:lang w:val="tt-RU" w:eastAsia="ru-RU"/>
        </w:rPr>
      </w:pPr>
    </w:p>
    <w:p w:rsidR="00A0065C" w:rsidRPr="00A0065C" w:rsidRDefault="00A0065C" w:rsidP="00A0065C">
      <w:pPr>
        <w:spacing w:after="0" w:line="240" w:lineRule="auto"/>
        <w:rPr>
          <w:rFonts w:ascii="Times New Roman" w:eastAsia="Times New Roman" w:hAnsi="Times New Roman" w:cs="Times New Roman"/>
          <w:sz w:val="28"/>
          <w:szCs w:val="28"/>
          <w:lang w:val="tt-RU" w:eastAsia="ru-RU"/>
        </w:rPr>
      </w:pPr>
    </w:p>
    <w:p w:rsidR="00A0065C" w:rsidRPr="00A0065C" w:rsidRDefault="00A0065C" w:rsidP="00A0065C">
      <w:pPr>
        <w:spacing w:after="0" w:line="240" w:lineRule="auto"/>
        <w:ind w:firstLine="540"/>
        <w:rPr>
          <w:rFonts w:ascii="Times New Roman" w:eastAsia="Times New Roman" w:hAnsi="Times New Roman" w:cs="Times New Roman"/>
          <w:sz w:val="28"/>
          <w:szCs w:val="28"/>
          <w:lang w:val="tt-RU" w:eastAsia="ru-RU"/>
        </w:rPr>
      </w:pPr>
      <w:r w:rsidRPr="00A0065C">
        <w:rPr>
          <w:rFonts w:ascii="Times New Roman" w:eastAsia="Times New Roman" w:hAnsi="Times New Roman" w:cs="Times New Roman"/>
          <w:sz w:val="28"/>
          <w:szCs w:val="28"/>
          <w:lang w:val="tt-RU" w:eastAsia="ru-RU"/>
        </w:rPr>
        <w:t xml:space="preserve">Дәреслек: </w:t>
      </w:r>
      <w:r w:rsidRPr="00A0065C">
        <w:rPr>
          <w:rFonts w:ascii="Times New Roman" w:eastAsia="Times New Roman" w:hAnsi="Times New Roman" w:cs="Times New Roman"/>
          <w:lang w:val="tt-RU" w:eastAsia="ru-RU"/>
        </w:rPr>
        <w:t>«</w:t>
      </w:r>
      <w:r w:rsidRPr="00A0065C">
        <w:rPr>
          <w:rFonts w:ascii="Times New Roman" w:eastAsia="Times New Roman" w:hAnsi="Times New Roman" w:cs="Times New Roman"/>
          <w:sz w:val="28"/>
          <w:szCs w:val="28"/>
          <w:lang w:val="tt-RU" w:eastAsia="ru-RU"/>
        </w:rPr>
        <w:t>Уку китабы» Дүртьел</w:t>
      </w:r>
      <w:r>
        <w:rPr>
          <w:rFonts w:ascii="Times New Roman" w:eastAsia="Times New Roman" w:hAnsi="Times New Roman" w:cs="Times New Roman"/>
          <w:sz w:val="28"/>
          <w:szCs w:val="28"/>
          <w:lang w:val="tt-RU" w:eastAsia="ru-RU"/>
        </w:rPr>
        <w:t>лык башлангыч татар мәктәбенең 4</w:t>
      </w:r>
      <w:r w:rsidRPr="00A0065C">
        <w:rPr>
          <w:rFonts w:ascii="Times New Roman" w:eastAsia="Times New Roman" w:hAnsi="Times New Roman" w:cs="Times New Roman"/>
          <w:sz w:val="28"/>
          <w:szCs w:val="28"/>
          <w:lang w:val="tt-RU" w:eastAsia="ru-RU"/>
        </w:rPr>
        <w:t xml:space="preserve"> нче сыйныфы өчен дәреслек. II – кисәктә.  /  М. Х.Хәсәнова, Р.М. Миңнуллин, И.Х. Мияссарова – Казан: “Мәгариф” нәшрияте, 2009</w:t>
      </w:r>
    </w:p>
    <w:p w:rsidR="00A0065C" w:rsidRPr="00A0065C" w:rsidRDefault="00A0065C" w:rsidP="00A0065C">
      <w:pPr>
        <w:spacing w:after="0" w:line="240" w:lineRule="auto"/>
        <w:rPr>
          <w:rFonts w:ascii="Times New Roman" w:eastAsia="Times New Roman" w:hAnsi="Times New Roman" w:cs="Times New Roman"/>
          <w:b/>
          <w:sz w:val="44"/>
          <w:szCs w:val="44"/>
          <w:lang w:val="tt-RU" w:eastAsia="ru-RU"/>
        </w:rPr>
      </w:pPr>
    </w:p>
    <w:p w:rsidR="00A0065C" w:rsidRPr="00A0065C" w:rsidRDefault="00A0065C" w:rsidP="00A0065C">
      <w:pPr>
        <w:spacing w:after="0" w:line="240" w:lineRule="auto"/>
        <w:rPr>
          <w:rFonts w:ascii="Times New Roman" w:eastAsia="Times New Roman" w:hAnsi="Times New Roman" w:cs="Times New Roman"/>
          <w:sz w:val="24"/>
          <w:szCs w:val="24"/>
          <w:lang w:val="tt-RU" w:eastAsia="ru-RU"/>
        </w:rPr>
      </w:pPr>
    </w:p>
    <w:p w:rsidR="00A0065C" w:rsidRPr="00A0065C" w:rsidRDefault="00A0065C" w:rsidP="00A0065C">
      <w:pPr>
        <w:spacing w:after="0" w:line="240" w:lineRule="auto"/>
        <w:rPr>
          <w:rFonts w:ascii="Times New Roman" w:eastAsia="Times New Roman" w:hAnsi="Times New Roman" w:cs="Times New Roman"/>
          <w:sz w:val="24"/>
          <w:szCs w:val="24"/>
          <w:lang w:val="tt-RU" w:eastAsia="ru-RU"/>
        </w:rPr>
      </w:pPr>
    </w:p>
    <w:p w:rsidR="00A0065C" w:rsidRPr="00A0065C" w:rsidRDefault="00A0065C" w:rsidP="00A0065C">
      <w:pPr>
        <w:spacing w:after="0" w:line="240" w:lineRule="auto"/>
        <w:rPr>
          <w:rFonts w:ascii="Times New Roman" w:eastAsia="Times New Roman" w:hAnsi="Times New Roman" w:cs="Times New Roman"/>
          <w:sz w:val="24"/>
          <w:szCs w:val="24"/>
          <w:lang w:val="tt-RU" w:eastAsia="ru-RU"/>
        </w:rPr>
      </w:pPr>
    </w:p>
    <w:p w:rsidR="00A0065C" w:rsidRPr="00A0065C" w:rsidRDefault="00A0065C" w:rsidP="00A0065C">
      <w:pPr>
        <w:spacing w:after="0" w:line="240" w:lineRule="auto"/>
        <w:rPr>
          <w:rFonts w:ascii="Times New Roman" w:eastAsia="Times New Roman" w:hAnsi="Times New Roman" w:cs="Times New Roman"/>
          <w:sz w:val="24"/>
          <w:szCs w:val="24"/>
          <w:lang w:val="tt-RU" w:eastAsia="ru-RU"/>
        </w:rPr>
      </w:pPr>
    </w:p>
    <w:p w:rsidR="00A0065C" w:rsidRPr="00A0065C" w:rsidRDefault="00A0065C" w:rsidP="00A0065C">
      <w:pPr>
        <w:spacing w:after="0" w:line="240" w:lineRule="auto"/>
        <w:rPr>
          <w:rFonts w:ascii="Times New Roman" w:eastAsia="Times New Roman" w:hAnsi="Times New Roman" w:cs="Times New Roman"/>
          <w:sz w:val="24"/>
          <w:szCs w:val="24"/>
          <w:lang w:val="tt-RU" w:eastAsia="ru-RU"/>
        </w:rPr>
      </w:pPr>
    </w:p>
    <w:p w:rsidR="00A0065C" w:rsidRPr="00A0065C" w:rsidRDefault="00A0065C" w:rsidP="00A0065C">
      <w:pPr>
        <w:spacing w:after="0" w:line="240" w:lineRule="auto"/>
        <w:rPr>
          <w:rFonts w:ascii="Times New Roman" w:eastAsia="Times New Roman" w:hAnsi="Times New Roman" w:cs="Times New Roman"/>
          <w:sz w:val="24"/>
          <w:szCs w:val="24"/>
          <w:lang w:val="tt-RU" w:eastAsia="ru-RU"/>
        </w:rPr>
      </w:pPr>
    </w:p>
    <w:p w:rsidR="00A0065C" w:rsidRPr="00A0065C" w:rsidRDefault="00A0065C" w:rsidP="00A0065C">
      <w:pPr>
        <w:spacing w:after="0" w:line="240" w:lineRule="auto"/>
        <w:rPr>
          <w:rFonts w:ascii="Times New Roman" w:eastAsia="Times New Roman" w:hAnsi="Times New Roman" w:cs="Times New Roman"/>
          <w:sz w:val="24"/>
          <w:szCs w:val="24"/>
          <w:lang w:val="tt-RU" w:eastAsia="ru-RU"/>
        </w:rPr>
      </w:pPr>
    </w:p>
    <w:p w:rsidR="00A0065C" w:rsidRDefault="00A0065C" w:rsidP="00A0065C">
      <w:pPr>
        <w:spacing w:after="0" w:line="240" w:lineRule="auto"/>
        <w:jc w:val="both"/>
        <w:rPr>
          <w:rFonts w:ascii="Times New Roman" w:eastAsia="Times New Roman" w:hAnsi="Times New Roman" w:cs="Times New Roman"/>
          <w:lang w:val="tt-RU" w:eastAsia="ru-RU"/>
        </w:rPr>
      </w:pPr>
    </w:p>
    <w:p w:rsidR="00A0065C" w:rsidRPr="00A0065C" w:rsidRDefault="00A0065C" w:rsidP="00A0065C">
      <w:pPr>
        <w:spacing w:after="0" w:line="240" w:lineRule="auto"/>
        <w:jc w:val="both"/>
        <w:rPr>
          <w:rFonts w:ascii="Times New Roman" w:eastAsia="Times New Roman" w:hAnsi="Times New Roman" w:cs="Times New Roman"/>
          <w:lang w:val="tt-RU" w:eastAsia="ru-RU"/>
        </w:rPr>
      </w:pPr>
    </w:p>
    <w:tbl>
      <w:tblPr>
        <w:tblW w:w="1584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1437"/>
        <w:gridCol w:w="3505"/>
        <w:gridCol w:w="740"/>
        <w:gridCol w:w="938"/>
        <w:gridCol w:w="3148"/>
        <w:gridCol w:w="2306"/>
        <w:gridCol w:w="1466"/>
        <w:gridCol w:w="836"/>
        <w:gridCol w:w="874"/>
      </w:tblGrid>
      <w:tr w:rsidR="00A0065C" w:rsidRPr="00A0065C" w:rsidTr="00A0065C">
        <w:tblPrEx>
          <w:tblCellMar>
            <w:top w:w="0" w:type="dxa"/>
            <w:bottom w:w="0" w:type="dxa"/>
          </w:tblCellMar>
        </w:tblPrEx>
        <w:trPr>
          <w:cantSplit/>
          <w:trHeight w:val="732"/>
        </w:trPr>
        <w:tc>
          <w:tcPr>
            <w:tcW w:w="590" w:type="dxa"/>
            <w:vMerge w:val="restart"/>
          </w:tcPr>
          <w:p w:rsidR="00A0065C" w:rsidRPr="00A0065C" w:rsidRDefault="00A0065C" w:rsidP="00A0065C">
            <w:pPr>
              <w:spacing w:after="0" w:line="240" w:lineRule="auto"/>
              <w:jc w:val="center"/>
              <w:rPr>
                <w:rFonts w:ascii="Times New Roman" w:eastAsia="Times New Roman" w:hAnsi="Times New Roman" w:cs="Times New Roman"/>
                <w:b/>
                <w:bCs/>
                <w:sz w:val="20"/>
                <w:szCs w:val="20"/>
                <w:lang w:eastAsia="ru-RU"/>
              </w:rPr>
            </w:pPr>
            <w:r w:rsidRPr="00A0065C">
              <w:rPr>
                <w:rFonts w:ascii="Times New Roman" w:eastAsia="Times New Roman" w:hAnsi="Times New Roman" w:cs="Times New Roman"/>
                <w:b/>
                <w:bCs/>
                <w:sz w:val="20"/>
                <w:szCs w:val="20"/>
                <w:lang w:eastAsia="ru-RU"/>
              </w:rPr>
              <w:lastRenderedPageBreak/>
              <w:t>№</w:t>
            </w:r>
          </w:p>
        </w:tc>
        <w:tc>
          <w:tcPr>
            <w:tcW w:w="1437" w:type="dxa"/>
            <w:vMerge w:val="restart"/>
          </w:tcPr>
          <w:p w:rsidR="00A0065C" w:rsidRPr="00A0065C" w:rsidRDefault="00A0065C" w:rsidP="00A0065C">
            <w:pPr>
              <w:spacing w:after="0" w:line="240" w:lineRule="auto"/>
              <w:jc w:val="center"/>
              <w:rPr>
                <w:rFonts w:ascii="Times New Roman" w:eastAsia="Times New Roman" w:hAnsi="Times New Roman" w:cs="Times New Roman"/>
                <w:b/>
                <w:bCs/>
                <w:sz w:val="20"/>
                <w:szCs w:val="20"/>
                <w:lang w:val="tt-RU" w:eastAsia="ru-RU"/>
              </w:rPr>
            </w:pPr>
            <w:r w:rsidRPr="00A0065C">
              <w:rPr>
                <w:rFonts w:ascii="Times New Roman" w:eastAsia="Times New Roman" w:hAnsi="Times New Roman" w:cs="Times New Roman"/>
                <w:b/>
                <w:bCs/>
                <w:sz w:val="20"/>
                <w:szCs w:val="20"/>
                <w:lang w:eastAsia="ru-RU"/>
              </w:rPr>
              <w:t>Программа</w:t>
            </w:r>
            <w:r w:rsidRPr="00A0065C">
              <w:rPr>
                <w:rFonts w:ascii="Times New Roman" w:eastAsia="Times New Roman" w:hAnsi="Times New Roman" w:cs="Times New Roman"/>
                <w:b/>
                <w:bCs/>
                <w:sz w:val="20"/>
                <w:szCs w:val="20"/>
                <w:lang w:val="tt-RU" w:eastAsia="ru-RU"/>
              </w:rPr>
              <w:t xml:space="preserve"> </w:t>
            </w:r>
            <w:proofErr w:type="spellStart"/>
            <w:r w:rsidRPr="00A0065C">
              <w:rPr>
                <w:rFonts w:ascii="Times New Roman" w:eastAsia="Times New Roman" w:hAnsi="Times New Roman" w:cs="Times New Roman"/>
                <w:b/>
                <w:bCs/>
                <w:sz w:val="20"/>
                <w:szCs w:val="20"/>
                <w:lang w:eastAsia="ru-RU"/>
              </w:rPr>
              <w:t>разделыны</w:t>
            </w:r>
            <w:proofErr w:type="spellEnd"/>
            <w:r w:rsidRPr="00A0065C">
              <w:rPr>
                <w:rFonts w:ascii="Times New Roman" w:eastAsia="Times New Roman" w:hAnsi="Times New Roman" w:cs="Times New Roman"/>
                <w:b/>
                <w:bCs/>
                <w:sz w:val="20"/>
                <w:szCs w:val="20"/>
                <w:lang w:val="tt-RU" w:eastAsia="ru-RU"/>
              </w:rPr>
              <w:t>ң</w:t>
            </w:r>
          </w:p>
          <w:p w:rsidR="00A0065C" w:rsidRPr="00A0065C" w:rsidRDefault="00A0065C" w:rsidP="00A0065C">
            <w:pPr>
              <w:spacing w:after="0" w:line="240" w:lineRule="auto"/>
              <w:jc w:val="center"/>
              <w:rPr>
                <w:rFonts w:ascii="Times New Roman" w:eastAsia="Times New Roman" w:hAnsi="Times New Roman" w:cs="Times New Roman"/>
                <w:b/>
                <w:bCs/>
                <w:sz w:val="20"/>
                <w:szCs w:val="20"/>
                <w:lang w:val="tt-RU" w:eastAsia="ru-RU"/>
              </w:rPr>
            </w:pPr>
            <w:r w:rsidRPr="00A0065C">
              <w:rPr>
                <w:rFonts w:ascii="Times New Roman" w:eastAsia="Times New Roman" w:hAnsi="Times New Roman" w:cs="Times New Roman"/>
                <w:b/>
                <w:bCs/>
                <w:sz w:val="20"/>
                <w:szCs w:val="20"/>
                <w:lang w:val="tt-RU" w:eastAsia="ru-RU"/>
              </w:rPr>
              <w:t>темасы</w:t>
            </w:r>
          </w:p>
        </w:tc>
        <w:tc>
          <w:tcPr>
            <w:tcW w:w="3505" w:type="dxa"/>
            <w:vMerge w:val="restart"/>
          </w:tcPr>
          <w:p w:rsidR="00A0065C" w:rsidRPr="00A0065C" w:rsidRDefault="00A0065C" w:rsidP="00A0065C">
            <w:pPr>
              <w:spacing w:after="0" w:line="240" w:lineRule="auto"/>
              <w:jc w:val="center"/>
              <w:rPr>
                <w:rFonts w:ascii="Times New Roman" w:eastAsia="Times New Roman" w:hAnsi="Times New Roman" w:cs="Times New Roman"/>
                <w:b/>
                <w:bCs/>
                <w:sz w:val="20"/>
                <w:szCs w:val="20"/>
                <w:lang w:val="tt-RU" w:eastAsia="ru-RU"/>
              </w:rPr>
            </w:pPr>
            <w:r w:rsidRPr="00A0065C">
              <w:rPr>
                <w:rFonts w:ascii="Times New Roman" w:eastAsia="Times New Roman" w:hAnsi="Times New Roman" w:cs="Times New Roman"/>
                <w:b/>
                <w:bCs/>
                <w:sz w:val="20"/>
                <w:szCs w:val="20"/>
                <w:lang w:val="tt-RU" w:eastAsia="ru-RU"/>
              </w:rPr>
              <w:t>Дәрес темасы</w:t>
            </w:r>
          </w:p>
        </w:tc>
        <w:tc>
          <w:tcPr>
            <w:tcW w:w="740" w:type="dxa"/>
            <w:vMerge w:val="restart"/>
          </w:tcPr>
          <w:p w:rsidR="00A0065C" w:rsidRPr="00A0065C" w:rsidRDefault="00A0065C" w:rsidP="00A0065C">
            <w:pPr>
              <w:spacing w:after="0" w:line="240" w:lineRule="auto"/>
              <w:jc w:val="center"/>
              <w:rPr>
                <w:rFonts w:ascii="Times New Roman" w:eastAsia="Times New Roman" w:hAnsi="Times New Roman" w:cs="Times New Roman"/>
                <w:b/>
                <w:bCs/>
                <w:sz w:val="20"/>
                <w:szCs w:val="20"/>
                <w:lang w:val="tt-RU" w:eastAsia="ru-RU"/>
              </w:rPr>
            </w:pPr>
            <w:r w:rsidRPr="00A0065C">
              <w:rPr>
                <w:rFonts w:ascii="Times New Roman" w:eastAsia="Times New Roman" w:hAnsi="Times New Roman" w:cs="Times New Roman"/>
                <w:b/>
                <w:bCs/>
                <w:sz w:val="20"/>
                <w:szCs w:val="20"/>
                <w:lang w:val="tt-RU" w:eastAsia="ru-RU"/>
              </w:rPr>
              <w:t>Сәг.</w:t>
            </w:r>
          </w:p>
          <w:p w:rsidR="00A0065C" w:rsidRPr="00A0065C" w:rsidRDefault="00A0065C" w:rsidP="00A0065C">
            <w:pPr>
              <w:spacing w:after="0" w:line="240" w:lineRule="auto"/>
              <w:jc w:val="center"/>
              <w:rPr>
                <w:rFonts w:ascii="Times New Roman" w:eastAsia="Times New Roman" w:hAnsi="Times New Roman" w:cs="Times New Roman"/>
                <w:b/>
                <w:bCs/>
                <w:sz w:val="20"/>
                <w:szCs w:val="20"/>
                <w:lang w:val="tt-RU" w:eastAsia="ru-RU"/>
              </w:rPr>
            </w:pPr>
            <w:r w:rsidRPr="00A0065C">
              <w:rPr>
                <w:rFonts w:ascii="Times New Roman" w:eastAsia="Times New Roman" w:hAnsi="Times New Roman" w:cs="Times New Roman"/>
                <w:b/>
                <w:bCs/>
                <w:sz w:val="20"/>
                <w:szCs w:val="20"/>
                <w:lang w:val="tt-RU" w:eastAsia="ru-RU"/>
              </w:rPr>
              <w:t>са-ны</w:t>
            </w:r>
          </w:p>
        </w:tc>
        <w:tc>
          <w:tcPr>
            <w:tcW w:w="938" w:type="dxa"/>
            <w:vMerge w:val="restart"/>
          </w:tcPr>
          <w:p w:rsidR="00A0065C" w:rsidRPr="00A0065C" w:rsidRDefault="00A0065C" w:rsidP="00A0065C">
            <w:pPr>
              <w:spacing w:after="0" w:line="240" w:lineRule="auto"/>
              <w:jc w:val="center"/>
              <w:rPr>
                <w:rFonts w:ascii="Times New Roman" w:eastAsia="Times New Roman" w:hAnsi="Times New Roman" w:cs="Times New Roman"/>
                <w:b/>
                <w:bCs/>
                <w:sz w:val="20"/>
                <w:szCs w:val="20"/>
                <w:lang w:val="tt-RU" w:eastAsia="ru-RU"/>
              </w:rPr>
            </w:pPr>
            <w:r w:rsidRPr="00A0065C">
              <w:rPr>
                <w:rFonts w:ascii="Times New Roman" w:eastAsia="Times New Roman" w:hAnsi="Times New Roman" w:cs="Times New Roman"/>
                <w:b/>
                <w:bCs/>
                <w:sz w:val="20"/>
                <w:szCs w:val="20"/>
                <w:lang w:val="tt-RU" w:eastAsia="ru-RU"/>
              </w:rPr>
              <w:t>Дәрес</w:t>
            </w:r>
          </w:p>
          <w:p w:rsidR="00A0065C" w:rsidRPr="00A0065C" w:rsidRDefault="00A0065C" w:rsidP="00A0065C">
            <w:pPr>
              <w:spacing w:after="0" w:line="240" w:lineRule="auto"/>
              <w:jc w:val="center"/>
              <w:rPr>
                <w:rFonts w:ascii="Times New Roman" w:eastAsia="Times New Roman" w:hAnsi="Times New Roman" w:cs="Times New Roman"/>
                <w:b/>
                <w:bCs/>
                <w:sz w:val="20"/>
                <w:szCs w:val="20"/>
                <w:lang w:val="tt-RU" w:eastAsia="ru-RU"/>
              </w:rPr>
            </w:pPr>
            <w:r w:rsidRPr="00A0065C">
              <w:rPr>
                <w:rFonts w:ascii="Times New Roman" w:eastAsia="Times New Roman" w:hAnsi="Times New Roman" w:cs="Times New Roman"/>
                <w:b/>
                <w:bCs/>
                <w:sz w:val="20"/>
                <w:szCs w:val="20"/>
                <w:lang w:val="tt-RU" w:eastAsia="ru-RU"/>
              </w:rPr>
              <w:t>тибы</w:t>
            </w:r>
          </w:p>
        </w:tc>
        <w:tc>
          <w:tcPr>
            <w:tcW w:w="3148" w:type="dxa"/>
            <w:vMerge w:val="restart"/>
          </w:tcPr>
          <w:p w:rsidR="00A0065C" w:rsidRPr="00A0065C" w:rsidRDefault="00A0065C" w:rsidP="00A0065C">
            <w:pPr>
              <w:keepNext/>
              <w:spacing w:after="0" w:line="240" w:lineRule="auto"/>
              <w:jc w:val="center"/>
              <w:outlineLvl w:val="1"/>
              <w:rPr>
                <w:rFonts w:ascii="Times New Roman" w:eastAsia="Times New Roman" w:hAnsi="Times New Roman" w:cs="Times New Roman"/>
                <w:b/>
                <w:bCs/>
                <w:sz w:val="20"/>
                <w:szCs w:val="20"/>
                <w:lang w:val="tt-RU" w:eastAsia="ru-RU"/>
              </w:rPr>
            </w:pPr>
            <w:r w:rsidRPr="00A0065C">
              <w:rPr>
                <w:rFonts w:ascii="Times New Roman" w:eastAsia="Times New Roman" w:hAnsi="Times New Roman" w:cs="Times New Roman"/>
                <w:b/>
                <w:bCs/>
                <w:sz w:val="20"/>
                <w:szCs w:val="20"/>
                <w:lang w:val="tt-RU" w:eastAsia="ru-RU"/>
              </w:rPr>
              <w:t>Максат</w:t>
            </w:r>
          </w:p>
        </w:tc>
        <w:tc>
          <w:tcPr>
            <w:tcW w:w="2306" w:type="dxa"/>
            <w:vMerge w:val="restart"/>
          </w:tcPr>
          <w:p w:rsidR="00A0065C" w:rsidRPr="00A0065C" w:rsidRDefault="00A0065C" w:rsidP="00A0065C">
            <w:pPr>
              <w:spacing w:after="0" w:line="240" w:lineRule="auto"/>
              <w:jc w:val="center"/>
              <w:rPr>
                <w:rFonts w:ascii="Times New Roman" w:eastAsia="Times New Roman" w:hAnsi="Times New Roman" w:cs="Times New Roman"/>
                <w:b/>
                <w:bCs/>
                <w:sz w:val="20"/>
                <w:szCs w:val="20"/>
                <w:lang w:val="tt-RU" w:eastAsia="ru-RU"/>
              </w:rPr>
            </w:pPr>
            <w:r w:rsidRPr="00A0065C">
              <w:rPr>
                <w:rFonts w:ascii="Times New Roman" w:eastAsia="Times New Roman" w:hAnsi="Times New Roman" w:cs="Times New Roman"/>
                <w:b/>
                <w:bCs/>
                <w:sz w:val="20"/>
                <w:szCs w:val="20"/>
                <w:lang w:val="tt-RU" w:eastAsia="ru-RU"/>
              </w:rPr>
              <w:t>Укучыларның әзерлек дәрәҗәсенә таләпләр</w:t>
            </w:r>
          </w:p>
        </w:tc>
        <w:tc>
          <w:tcPr>
            <w:tcW w:w="1466" w:type="dxa"/>
            <w:vMerge w:val="restart"/>
          </w:tcPr>
          <w:p w:rsidR="00A0065C" w:rsidRPr="00A0065C" w:rsidRDefault="00A0065C" w:rsidP="00A0065C">
            <w:pPr>
              <w:spacing w:after="0" w:line="240" w:lineRule="auto"/>
              <w:jc w:val="center"/>
              <w:rPr>
                <w:rFonts w:ascii="Times New Roman" w:eastAsia="Times New Roman" w:hAnsi="Times New Roman" w:cs="Times New Roman"/>
                <w:b/>
                <w:bCs/>
                <w:sz w:val="20"/>
                <w:szCs w:val="20"/>
                <w:lang w:val="tt-RU" w:eastAsia="ru-RU"/>
              </w:rPr>
            </w:pPr>
            <w:r w:rsidRPr="00A0065C">
              <w:rPr>
                <w:rFonts w:ascii="Times New Roman" w:eastAsia="Times New Roman" w:hAnsi="Times New Roman" w:cs="Times New Roman"/>
                <w:b/>
                <w:bCs/>
                <w:sz w:val="20"/>
                <w:szCs w:val="20"/>
                <w:lang w:val="tt-RU" w:eastAsia="ru-RU"/>
              </w:rPr>
              <w:t>Контрол</w:t>
            </w:r>
            <w:r w:rsidRPr="00A0065C">
              <w:rPr>
                <w:rFonts w:ascii="Times New Roman" w:eastAsia="Times New Roman" w:hAnsi="Times New Roman" w:cs="Times New Roman"/>
                <w:b/>
                <w:bCs/>
                <w:sz w:val="20"/>
                <w:szCs w:val="20"/>
                <w:lang w:eastAsia="ru-RU"/>
              </w:rPr>
              <w:t>ь</w:t>
            </w:r>
          </w:p>
          <w:p w:rsidR="00A0065C" w:rsidRPr="00A0065C" w:rsidRDefault="00A0065C" w:rsidP="00A0065C">
            <w:pPr>
              <w:spacing w:after="0" w:line="240" w:lineRule="auto"/>
              <w:jc w:val="center"/>
              <w:rPr>
                <w:rFonts w:ascii="Times New Roman" w:eastAsia="Times New Roman" w:hAnsi="Times New Roman" w:cs="Times New Roman"/>
                <w:b/>
                <w:bCs/>
                <w:sz w:val="20"/>
                <w:szCs w:val="20"/>
                <w:lang w:val="tt-RU" w:eastAsia="ru-RU"/>
              </w:rPr>
            </w:pPr>
            <w:r w:rsidRPr="00A0065C">
              <w:rPr>
                <w:rFonts w:ascii="Times New Roman" w:eastAsia="Times New Roman" w:hAnsi="Times New Roman" w:cs="Times New Roman"/>
                <w:b/>
                <w:bCs/>
                <w:sz w:val="20"/>
                <w:szCs w:val="20"/>
                <w:lang w:val="tt-RU" w:eastAsia="ru-RU"/>
              </w:rPr>
              <w:t>төре</w:t>
            </w:r>
          </w:p>
        </w:tc>
        <w:tc>
          <w:tcPr>
            <w:tcW w:w="1710" w:type="dxa"/>
            <w:gridSpan w:val="2"/>
          </w:tcPr>
          <w:p w:rsidR="00A0065C" w:rsidRPr="00A0065C" w:rsidRDefault="00A0065C" w:rsidP="00A0065C">
            <w:pPr>
              <w:keepNext/>
              <w:spacing w:after="0" w:line="240" w:lineRule="auto"/>
              <w:jc w:val="center"/>
              <w:outlineLvl w:val="0"/>
              <w:rPr>
                <w:rFonts w:ascii="Times New Roman" w:eastAsia="Times New Roman" w:hAnsi="Times New Roman" w:cs="Times New Roman"/>
                <w:b/>
                <w:bCs/>
                <w:sz w:val="20"/>
                <w:szCs w:val="20"/>
                <w:lang w:val="tt-RU" w:eastAsia="ru-RU"/>
              </w:rPr>
            </w:pPr>
            <w:r w:rsidRPr="00A0065C">
              <w:rPr>
                <w:rFonts w:ascii="Times New Roman" w:eastAsia="Times New Roman" w:hAnsi="Times New Roman" w:cs="Times New Roman"/>
                <w:b/>
                <w:bCs/>
                <w:sz w:val="20"/>
                <w:szCs w:val="20"/>
                <w:lang w:val="tt-RU" w:eastAsia="ru-RU"/>
              </w:rPr>
              <w:t>Дата</w:t>
            </w:r>
          </w:p>
          <w:p w:rsidR="00A0065C" w:rsidRPr="00A0065C" w:rsidRDefault="00A0065C" w:rsidP="00A0065C">
            <w:pPr>
              <w:spacing w:after="0" w:line="240" w:lineRule="auto"/>
              <w:rPr>
                <w:rFonts w:ascii="Times New Roman" w:eastAsia="Times New Roman" w:hAnsi="Times New Roman" w:cs="Times New Roman"/>
                <w:b/>
                <w:bCs/>
                <w:sz w:val="20"/>
                <w:szCs w:val="20"/>
                <w:lang w:val="tt-RU" w:eastAsia="ru-RU"/>
              </w:rPr>
            </w:pPr>
          </w:p>
        </w:tc>
      </w:tr>
      <w:tr w:rsidR="00A0065C" w:rsidRPr="00A0065C" w:rsidTr="00A0065C">
        <w:tblPrEx>
          <w:tblCellMar>
            <w:top w:w="0" w:type="dxa"/>
            <w:bottom w:w="0" w:type="dxa"/>
          </w:tblCellMar>
        </w:tblPrEx>
        <w:trPr>
          <w:cantSplit/>
          <w:trHeight w:val="543"/>
        </w:trPr>
        <w:tc>
          <w:tcPr>
            <w:tcW w:w="590" w:type="dxa"/>
            <w:vMerge/>
          </w:tcPr>
          <w:p w:rsidR="00A0065C" w:rsidRPr="00A0065C" w:rsidRDefault="00A0065C" w:rsidP="00A0065C">
            <w:pPr>
              <w:spacing w:after="0" w:line="240" w:lineRule="auto"/>
              <w:jc w:val="center"/>
              <w:rPr>
                <w:rFonts w:ascii="Times New Roman" w:eastAsia="Times New Roman" w:hAnsi="Times New Roman" w:cs="Times New Roman"/>
                <w:b/>
                <w:bCs/>
                <w:sz w:val="20"/>
                <w:szCs w:val="20"/>
                <w:lang w:eastAsia="ru-RU"/>
              </w:rPr>
            </w:pPr>
          </w:p>
        </w:tc>
        <w:tc>
          <w:tcPr>
            <w:tcW w:w="1437" w:type="dxa"/>
            <w:vMerge/>
          </w:tcPr>
          <w:p w:rsidR="00A0065C" w:rsidRPr="00A0065C" w:rsidRDefault="00A0065C" w:rsidP="00A0065C">
            <w:pPr>
              <w:spacing w:after="0" w:line="240" w:lineRule="auto"/>
              <w:jc w:val="center"/>
              <w:rPr>
                <w:rFonts w:ascii="Times New Roman" w:eastAsia="Times New Roman" w:hAnsi="Times New Roman" w:cs="Times New Roman"/>
                <w:b/>
                <w:bCs/>
                <w:sz w:val="20"/>
                <w:szCs w:val="20"/>
                <w:lang w:eastAsia="ru-RU"/>
              </w:rPr>
            </w:pPr>
          </w:p>
        </w:tc>
        <w:tc>
          <w:tcPr>
            <w:tcW w:w="3505" w:type="dxa"/>
            <w:vMerge/>
          </w:tcPr>
          <w:p w:rsidR="00A0065C" w:rsidRPr="00A0065C" w:rsidRDefault="00A0065C" w:rsidP="00A0065C">
            <w:pPr>
              <w:spacing w:after="0" w:line="240" w:lineRule="auto"/>
              <w:jc w:val="center"/>
              <w:rPr>
                <w:rFonts w:ascii="Times New Roman" w:eastAsia="Times New Roman" w:hAnsi="Times New Roman" w:cs="Times New Roman"/>
                <w:b/>
                <w:bCs/>
                <w:sz w:val="20"/>
                <w:szCs w:val="20"/>
                <w:lang w:val="tt-RU" w:eastAsia="ru-RU"/>
              </w:rPr>
            </w:pPr>
          </w:p>
        </w:tc>
        <w:tc>
          <w:tcPr>
            <w:tcW w:w="740" w:type="dxa"/>
            <w:vMerge/>
          </w:tcPr>
          <w:p w:rsidR="00A0065C" w:rsidRPr="00A0065C" w:rsidRDefault="00A0065C" w:rsidP="00A0065C">
            <w:pPr>
              <w:spacing w:after="0" w:line="240" w:lineRule="auto"/>
              <w:jc w:val="center"/>
              <w:rPr>
                <w:rFonts w:ascii="Times New Roman" w:eastAsia="Times New Roman" w:hAnsi="Times New Roman" w:cs="Times New Roman"/>
                <w:b/>
                <w:bCs/>
                <w:sz w:val="20"/>
                <w:szCs w:val="20"/>
                <w:lang w:val="tt-RU" w:eastAsia="ru-RU"/>
              </w:rPr>
            </w:pPr>
          </w:p>
        </w:tc>
        <w:tc>
          <w:tcPr>
            <w:tcW w:w="938" w:type="dxa"/>
            <w:vMerge/>
          </w:tcPr>
          <w:p w:rsidR="00A0065C" w:rsidRPr="00A0065C" w:rsidRDefault="00A0065C" w:rsidP="00A0065C">
            <w:pPr>
              <w:spacing w:after="0" w:line="240" w:lineRule="auto"/>
              <w:jc w:val="center"/>
              <w:rPr>
                <w:rFonts w:ascii="Times New Roman" w:eastAsia="Times New Roman" w:hAnsi="Times New Roman" w:cs="Times New Roman"/>
                <w:b/>
                <w:bCs/>
                <w:sz w:val="20"/>
                <w:szCs w:val="20"/>
                <w:lang w:val="tt-RU" w:eastAsia="ru-RU"/>
              </w:rPr>
            </w:pPr>
          </w:p>
        </w:tc>
        <w:tc>
          <w:tcPr>
            <w:tcW w:w="3148" w:type="dxa"/>
            <w:vMerge/>
          </w:tcPr>
          <w:p w:rsidR="00A0065C" w:rsidRPr="00A0065C" w:rsidRDefault="00A0065C" w:rsidP="00A0065C">
            <w:pPr>
              <w:spacing w:after="0" w:line="240" w:lineRule="auto"/>
              <w:jc w:val="center"/>
              <w:rPr>
                <w:rFonts w:ascii="Times New Roman" w:eastAsia="Times New Roman" w:hAnsi="Times New Roman" w:cs="Times New Roman"/>
                <w:b/>
                <w:bCs/>
                <w:sz w:val="20"/>
                <w:szCs w:val="20"/>
                <w:lang w:val="tt-RU" w:eastAsia="ru-RU"/>
              </w:rPr>
            </w:pPr>
          </w:p>
        </w:tc>
        <w:tc>
          <w:tcPr>
            <w:tcW w:w="2306" w:type="dxa"/>
            <w:vMerge/>
          </w:tcPr>
          <w:p w:rsidR="00A0065C" w:rsidRPr="00A0065C" w:rsidRDefault="00A0065C" w:rsidP="00A0065C">
            <w:pPr>
              <w:spacing w:after="0" w:line="240" w:lineRule="auto"/>
              <w:jc w:val="center"/>
              <w:rPr>
                <w:rFonts w:ascii="Times New Roman" w:eastAsia="Times New Roman" w:hAnsi="Times New Roman" w:cs="Times New Roman"/>
                <w:b/>
                <w:bCs/>
                <w:sz w:val="20"/>
                <w:szCs w:val="20"/>
                <w:lang w:val="tt-RU" w:eastAsia="ru-RU"/>
              </w:rPr>
            </w:pPr>
          </w:p>
        </w:tc>
        <w:tc>
          <w:tcPr>
            <w:tcW w:w="1466" w:type="dxa"/>
            <w:vMerge/>
          </w:tcPr>
          <w:p w:rsidR="00A0065C" w:rsidRPr="00A0065C" w:rsidRDefault="00A0065C" w:rsidP="00A0065C">
            <w:pPr>
              <w:spacing w:after="0" w:line="240" w:lineRule="auto"/>
              <w:jc w:val="center"/>
              <w:rPr>
                <w:rFonts w:ascii="Times New Roman" w:eastAsia="Times New Roman" w:hAnsi="Times New Roman" w:cs="Times New Roman"/>
                <w:b/>
                <w:bCs/>
                <w:sz w:val="20"/>
                <w:szCs w:val="20"/>
                <w:lang w:val="tt-RU" w:eastAsia="ru-RU"/>
              </w:rPr>
            </w:pPr>
          </w:p>
        </w:tc>
        <w:tc>
          <w:tcPr>
            <w:tcW w:w="836" w:type="dxa"/>
          </w:tcPr>
          <w:p w:rsidR="00A0065C" w:rsidRPr="00A0065C" w:rsidRDefault="00A0065C" w:rsidP="00A0065C">
            <w:pPr>
              <w:keepNext/>
              <w:spacing w:after="0" w:line="240" w:lineRule="auto"/>
              <w:outlineLvl w:val="0"/>
              <w:rPr>
                <w:rFonts w:ascii="Times New Roman" w:eastAsia="Times New Roman" w:hAnsi="Times New Roman" w:cs="Times New Roman"/>
                <w:b/>
                <w:bCs/>
                <w:sz w:val="20"/>
                <w:szCs w:val="20"/>
                <w:lang w:val="tt-RU" w:eastAsia="ru-RU"/>
              </w:rPr>
            </w:pPr>
            <w:r w:rsidRPr="00A0065C">
              <w:rPr>
                <w:rFonts w:ascii="Times New Roman" w:eastAsia="Times New Roman" w:hAnsi="Times New Roman" w:cs="Times New Roman"/>
                <w:b/>
                <w:bCs/>
                <w:sz w:val="20"/>
                <w:szCs w:val="20"/>
                <w:lang w:val="tt-RU" w:eastAsia="ru-RU"/>
              </w:rPr>
              <w:t>план</w:t>
            </w:r>
          </w:p>
        </w:tc>
        <w:tc>
          <w:tcPr>
            <w:tcW w:w="874" w:type="dxa"/>
          </w:tcPr>
          <w:p w:rsidR="00A0065C" w:rsidRPr="00A0065C" w:rsidRDefault="00A0065C" w:rsidP="00A0065C">
            <w:pPr>
              <w:keepNext/>
              <w:spacing w:after="0" w:line="240" w:lineRule="auto"/>
              <w:jc w:val="center"/>
              <w:outlineLvl w:val="0"/>
              <w:rPr>
                <w:rFonts w:ascii="Times New Roman" w:eastAsia="Times New Roman" w:hAnsi="Times New Roman" w:cs="Times New Roman"/>
                <w:b/>
                <w:bCs/>
                <w:sz w:val="20"/>
                <w:szCs w:val="20"/>
                <w:lang w:eastAsia="ru-RU"/>
              </w:rPr>
            </w:pPr>
            <w:r w:rsidRPr="00A0065C">
              <w:rPr>
                <w:rFonts w:ascii="Times New Roman" w:eastAsia="Times New Roman" w:hAnsi="Times New Roman" w:cs="Times New Roman"/>
                <w:b/>
                <w:bCs/>
                <w:sz w:val="20"/>
                <w:szCs w:val="20"/>
                <w:lang w:val="tt-RU" w:eastAsia="ru-RU"/>
              </w:rPr>
              <w:t>фак</w:t>
            </w:r>
            <w:r w:rsidRPr="00A0065C">
              <w:rPr>
                <w:rFonts w:ascii="Times New Roman" w:eastAsia="Times New Roman" w:hAnsi="Times New Roman" w:cs="Times New Roman"/>
                <w:b/>
                <w:bCs/>
                <w:sz w:val="20"/>
                <w:szCs w:val="20"/>
                <w:lang w:eastAsia="ru-RU"/>
              </w:rPr>
              <w:t>т</w:t>
            </w: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1437" w:type="dxa"/>
            <w:vMerge w:val="restart"/>
            <w:textDirection w:val="btLr"/>
            <w:vAlign w:val="center"/>
          </w:tcPr>
          <w:p w:rsidR="00A0065C" w:rsidRPr="00A0065C" w:rsidRDefault="00A0065C" w:rsidP="00A0065C">
            <w:pPr>
              <w:spacing w:after="0" w:line="240" w:lineRule="auto"/>
              <w:ind w:right="113"/>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Туган якта җәй һәм көз.</w:t>
            </w: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Ана теле. М.Гафури.</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Яңа мате-риал</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Дәреслек һәм әсәр белән таныштыру. Уку һәм сөйләм күнекмәсен үстерү, туган телгә мәхәббәт тәрбияләү.</w:t>
            </w: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кычкырып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дөрес интона-</w:t>
            </w:r>
            <w:r w:rsidRPr="00A0065C">
              <w:rPr>
                <w:rFonts w:ascii="Times New Roman" w:eastAsia="Times New Roman" w:hAnsi="Times New Roman" w:cs="Times New Roman"/>
                <w:sz w:val="20"/>
                <w:szCs w:val="20"/>
                <w:lang w:eastAsia="ru-RU"/>
              </w:rPr>
              <w:t>ц</w:t>
            </w:r>
            <w:r w:rsidRPr="00A0065C">
              <w:rPr>
                <w:rFonts w:ascii="Times New Roman" w:eastAsia="Times New Roman" w:hAnsi="Times New Roman" w:cs="Times New Roman"/>
                <w:sz w:val="20"/>
                <w:szCs w:val="20"/>
                <w:lang w:val="tt-RU" w:eastAsia="ru-RU"/>
              </w:rPr>
              <w:t>ия сайлау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җәйге истәлекләр</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2.</w:t>
            </w:r>
          </w:p>
        </w:tc>
        <w:tc>
          <w:tcPr>
            <w:tcW w:w="1437" w:type="dxa"/>
            <w:vMerge/>
          </w:tcPr>
          <w:p w:rsidR="00A0065C" w:rsidRPr="00A0065C" w:rsidRDefault="00A0065C" w:rsidP="00A0065C">
            <w:pPr>
              <w:spacing w:after="0" w:line="240" w:lineRule="auto"/>
              <w:rPr>
                <w:rFonts w:ascii="Times New Roman" w:eastAsia="Times New Roman" w:hAnsi="Times New Roman" w:cs="Times New Roman"/>
                <w:sz w:val="20"/>
                <w:szCs w:val="20"/>
                <w:lang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Кояш артыннан киткән тургай. И.Гази.</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xml:space="preserve">Катнаш </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Әсәр белән таныштыру.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xml:space="preserve">Уку һәм сөйләм күнекмәләрен үстерү. Табигатькә мәхәббәт тәрбияләү. </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аңлап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3.</w:t>
            </w:r>
          </w:p>
        </w:tc>
        <w:tc>
          <w:tcPr>
            <w:tcW w:w="1437" w:type="dxa"/>
            <w:vMerge/>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Җәйнең яшел аты. Р.Миңнуллин.</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xml:space="preserve"> Көз. Ә.Бикчәнтәева. </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Әсәр белән таныштыру.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Уку һәм сөйләм күнекмәләрен үстерү. Чагыштырырга өйрәтү.</w:t>
            </w: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сәнгатьле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күренешләрне чагыштыру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телдән рәсем ясау</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4.</w:t>
            </w:r>
          </w:p>
        </w:tc>
        <w:tc>
          <w:tcPr>
            <w:tcW w:w="1437" w:type="dxa"/>
            <w:vMerge/>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Идел буеның көзләрендә...</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Г.Исхакый.</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Көзге табигатьнең матур күренеше булган- әбиләр атнасы белән таныштыру.Бәйләнешле сөйләм телен үстерү.Күзәтүчәнлек тәрбияләү.</w:t>
            </w: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аңлап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күренешләрне чагыштыру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кыскача сөйләү</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5.</w:t>
            </w:r>
          </w:p>
        </w:tc>
        <w:tc>
          <w:tcPr>
            <w:tcW w:w="1437"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Җырлар. Мәкальләр һәм әйтемнәр. Табышмаклар.</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Татар халык авыз иҗаты белән таныштыру.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аңлап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мәг</w:t>
            </w:r>
            <w:r w:rsidRPr="00A0065C">
              <w:rPr>
                <w:rFonts w:ascii="Times New Roman" w:eastAsia="Times New Roman" w:hAnsi="Times New Roman" w:cs="Times New Roman"/>
                <w:sz w:val="20"/>
                <w:szCs w:val="20"/>
                <w:lang w:eastAsia="ru-RU"/>
              </w:rPr>
              <w:t>ъ</w:t>
            </w:r>
            <w:r w:rsidRPr="00A0065C">
              <w:rPr>
                <w:rFonts w:ascii="Times New Roman" w:eastAsia="Times New Roman" w:hAnsi="Times New Roman" w:cs="Times New Roman"/>
                <w:sz w:val="20"/>
                <w:szCs w:val="20"/>
                <w:lang w:val="tt-RU" w:eastAsia="ru-RU"/>
              </w:rPr>
              <w:t>нәсен аңлату</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6.</w:t>
            </w:r>
          </w:p>
        </w:tc>
        <w:tc>
          <w:tcPr>
            <w:tcW w:w="1437" w:type="dxa"/>
            <w:vMerge w:val="restart"/>
            <w:textDirection w:val="btLr"/>
            <w:vAlign w:val="center"/>
          </w:tcPr>
          <w:p w:rsidR="00A0065C" w:rsidRPr="00A0065C" w:rsidRDefault="00A0065C" w:rsidP="00A0065C">
            <w:pPr>
              <w:spacing w:after="0" w:line="240" w:lineRule="auto"/>
              <w:ind w:right="113"/>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Татар халык авыз иҗаты</w:t>
            </w: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Татар халык әкияте.</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xml:space="preserve"> Өч сорау.</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xml:space="preserve">Әкият белән танышты-ру. Уку һәм сөйләм, йө-герек уку күнекмәләрен үстерү.  </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рольләргә бүлеп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сәнгатьле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эчтәлек сөйләү</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7.</w:t>
            </w:r>
          </w:p>
        </w:tc>
        <w:tc>
          <w:tcPr>
            <w:tcW w:w="1437" w:type="dxa"/>
            <w:vMerge/>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Татар халык әкияте. Гакыллы хәйлә хикәяте.</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xml:space="preserve">Әкият белән танышты-ру. Уку һәм сөйләм, йө-герек уку күнекмәләрен үстерү.  </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рольләргә бүлеп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эчтәлек сөйләү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төркемнәргә бүлү</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Фронталь,</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lastRenderedPageBreak/>
              <w:t>8.</w:t>
            </w:r>
          </w:p>
        </w:tc>
        <w:tc>
          <w:tcPr>
            <w:tcW w:w="1437" w:type="dxa"/>
            <w:vMerge/>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Татар халык әкияте.</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Унөч.</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xml:space="preserve">Әкият белән танышты-ру. Уку һәм сөйләм, йө-герек уку күнекмәләрен үстерү.  </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рольләргә бүлеп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эчтәлек сөйләү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әкиятне кисәккә бүлү</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9.</w:t>
            </w:r>
          </w:p>
        </w:tc>
        <w:tc>
          <w:tcPr>
            <w:tcW w:w="1437" w:type="dxa"/>
            <w:vMerge/>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Татар халык әкияте. Каракош.</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xml:space="preserve">Әкият белән танышты-ру. Уку һәм сөйләм, йө-герек уку күнекмәләрен үстерү.  </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рольләргә бүлеп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сәнгатьле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эчтәлек сөйләү</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Фронталь,</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xml:space="preserve">  </w:t>
            </w: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10</w:t>
            </w:r>
          </w:p>
        </w:tc>
        <w:tc>
          <w:tcPr>
            <w:tcW w:w="1437" w:type="dxa"/>
            <w:vMerge w:val="restart"/>
            <w:textDirection w:val="btLr"/>
            <w:vAlign w:val="center"/>
          </w:tcPr>
          <w:p w:rsidR="00A0065C" w:rsidRPr="00A0065C" w:rsidRDefault="00A0065C" w:rsidP="00A0065C">
            <w:pPr>
              <w:spacing w:after="0" w:line="240" w:lineRule="auto"/>
              <w:ind w:right="113"/>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xml:space="preserve">Класстан тыш уку. Г.Тукай иҗаты. Исемдә калганнар. </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Г.Тукай иҗаты белән таныштыру.Уку һәм сөйләм күнекмәләрен үстерү, Г.Тукай иҗаты-на кызыксыну уяту.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эчтәлек сөйләү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рольләргә бүлү</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Фронталь,</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11</w:t>
            </w:r>
          </w:p>
        </w:tc>
        <w:tc>
          <w:tcPr>
            <w:tcW w:w="1437" w:type="dxa"/>
            <w:vMerge/>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Китап. Туган авыл. Сөткә төшкән тычкан. Г. Тукай.</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Г.Тукайның әсәрләре белән таныштыру, мәсәл турында төшенчә бирү.Сүзлек өстендә эшләү. Сәнгатьле сөйләм күнекмәсен үстерү.</w:t>
            </w: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сәнгатьле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12</w:t>
            </w:r>
          </w:p>
        </w:tc>
        <w:tc>
          <w:tcPr>
            <w:tcW w:w="1437" w:type="dxa"/>
            <w:vMerge w:val="restart"/>
            <w:tcBorders>
              <w:top w:val="nil"/>
            </w:tcBorders>
            <w:textDirection w:val="btLr"/>
            <w:vAlign w:val="center"/>
          </w:tcPr>
          <w:p w:rsidR="00A0065C" w:rsidRPr="00A0065C" w:rsidRDefault="00A0065C" w:rsidP="00A0065C">
            <w:pPr>
              <w:spacing w:after="0" w:line="240" w:lineRule="auto"/>
              <w:ind w:right="113"/>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Мәшһүр татар язучылары һәм шагырьләре</w:t>
            </w: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Арыслан илә Тычкан. Бәхет. Г.Тукай.</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xml:space="preserve">Г.Тукайның әсәрләре белән таныштыру. Мәсәлләрдәге моральне аерып укып күрсәтү. </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кычкырып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эчтәлек сөйләү</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13</w:t>
            </w:r>
          </w:p>
        </w:tc>
        <w:tc>
          <w:tcPr>
            <w:tcW w:w="1437" w:type="dxa"/>
            <w:vMerge/>
            <w:tcBorders>
              <w:top w:val="nil"/>
            </w:tcBorders>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Ай өстендә Зөһрә кыз. Ф.Әмирхан.</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xml:space="preserve">Ф.Әмирханның тормыш юлы һәм иҗаты белән таныштыру. Уку һәм сөйләм күнекмәләрен үстерү. </w:t>
            </w: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рәсемле план төзү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предметларның төсләрен, билге-ләрен төгәл бирү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эчтәлек сөйләү</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14</w:t>
            </w:r>
          </w:p>
        </w:tc>
        <w:tc>
          <w:tcPr>
            <w:tcW w:w="1437" w:type="dxa"/>
            <w:vMerge/>
            <w:tcBorders>
              <w:top w:val="nil"/>
            </w:tcBorders>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Очрашу. К Тинчурин.</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xml:space="preserve">К.Тинчуринның тор-мыш юлы һәм иҗаты белән таныштыру. Бәйләнешле сөйләм телен устерү.  </w:t>
            </w: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сүзтезмәләрнең мәгънәләрен аңлату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телдән рәсем ясау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-эчтәлек сөйләү</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15</w:t>
            </w:r>
          </w:p>
        </w:tc>
        <w:tc>
          <w:tcPr>
            <w:tcW w:w="1437" w:type="dxa"/>
            <w:vMerge/>
            <w:tcBorders>
              <w:top w:val="nil"/>
            </w:tcBorders>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Курай тавышы. Ш.Камал.</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Ш.Камалның тормыш юлы һәм иҗаты белән таныштыру. Уку һәм сөйләм күнекмәләрен үстерү.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эчтәлек сөйләү</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Borders>
              <w:top w:val="single" w:sz="4" w:space="0" w:color="auto"/>
            </w:tcBorders>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16-17</w:t>
            </w:r>
          </w:p>
        </w:tc>
        <w:tc>
          <w:tcPr>
            <w:tcW w:w="1437" w:type="dxa"/>
            <w:vMerge/>
            <w:tcBorders>
              <w:top w:val="single" w:sz="4" w:space="0" w:color="auto"/>
            </w:tcBorders>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Borders>
              <w:top w:val="single" w:sz="4" w:space="0" w:color="auto"/>
            </w:tcBorders>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Яз башы. Г.Ибраһимов.</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2</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xml:space="preserve">Язучының кыскача тор-мыш юлы һәм иҗаты белән таныштыру. Бәйләнешле сөйләм телен устерү.  </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кычкырып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эчтәлек сөйләү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lastRenderedPageBreak/>
              <w:t>18</w:t>
            </w:r>
          </w:p>
        </w:tc>
        <w:tc>
          <w:tcPr>
            <w:tcW w:w="1437" w:type="dxa"/>
            <w:vMerge/>
            <w:tcBorders>
              <w:top w:val="nil"/>
            </w:tcBorders>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Кыш җыры. Һ. Такташ.</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Һ.Такташның тормыш юлы һәм иҗаты белән таныштыру. Метафора турында төшенчә бирү. Уку һәм сөйләм күнекмәләрен үстерү.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-сайлап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метафораларны табу</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19</w:t>
            </w:r>
          </w:p>
        </w:tc>
        <w:tc>
          <w:tcPr>
            <w:tcW w:w="1437" w:type="dxa"/>
            <w:vMerge w:val="restart"/>
            <w:tcBorders>
              <w:top w:val="single" w:sz="4" w:space="0" w:color="FFFFFF"/>
            </w:tcBorders>
            <w:shd w:val="clear" w:color="auto" w:fill="FFFFFF"/>
            <w:textDirection w:val="btLr"/>
            <w:vAlign w:val="center"/>
          </w:tcPr>
          <w:p w:rsidR="00A0065C" w:rsidRPr="00A0065C" w:rsidRDefault="00A0065C" w:rsidP="00A0065C">
            <w:pPr>
              <w:spacing w:after="0" w:line="240" w:lineRule="auto"/>
              <w:ind w:right="113"/>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Мәшһүр татар язучылары һәм шагырьләре</w:t>
            </w: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Класстан тыш уку. Х.Туфан шигырьләре.</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Х.Туфанның тормыш юлы һәм иҗаты белән таныштыру. Туган илгә, телгә мәхәббәт тәрбияләү.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аңлап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дөрес интона-ция сайлау</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20</w:t>
            </w:r>
          </w:p>
        </w:tc>
        <w:tc>
          <w:tcPr>
            <w:tcW w:w="1437" w:type="dxa"/>
            <w:vMerge/>
            <w:shd w:val="clear" w:color="auto" w:fill="FFFFFF"/>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Әткәм – әнкәмнең теле ...</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Ш.Маннур.</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Ш.Маннурның повестеннән алынган өзек белән таныштыру. План төзү күнекмәләре өстендә эшләү.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планны төзеп бетерү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эчтәлек сөйләү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дөрес йөгерек уку</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Фронталь,</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21</w:t>
            </w:r>
          </w:p>
        </w:tc>
        <w:tc>
          <w:tcPr>
            <w:tcW w:w="1437" w:type="dxa"/>
            <w:vMerge/>
            <w:shd w:val="clear" w:color="auto" w:fill="FFFFFF"/>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Кечкенә дуслар. Бакчачы. М.Җәлил.</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М.Җәлилнең иҗаты белән таныштыру.Дөрес уку күнекмәсен үстерү.</w:t>
            </w: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сәнгат</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ле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кычкырып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дөрес интона</w:t>
            </w:r>
            <w:r w:rsidRPr="00A0065C">
              <w:rPr>
                <w:rFonts w:ascii="Times New Roman" w:eastAsia="Times New Roman" w:hAnsi="Times New Roman" w:cs="Times New Roman"/>
                <w:sz w:val="20"/>
                <w:szCs w:val="20"/>
                <w:lang w:eastAsia="ru-RU"/>
              </w:rPr>
              <w:t>ц</w:t>
            </w:r>
            <w:r w:rsidRPr="00A0065C">
              <w:rPr>
                <w:rFonts w:ascii="Times New Roman" w:eastAsia="Times New Roman" w:hAnsi="Times New Roman" w:cs="Times New Roman"/>
                <w:sz w:val="20"/>
                <w:szCs w:val="20"/>
                <w:lang w:val="tt-RU" w:eastAsia="ru-RU"/>
              </w:rPr>
              <w:t>ия кую</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22</w:t>
            </w:r>
          </w:p>
        </w:tc>
        <w:tc>
          <w:tcPr>
            <w:tcW w:w="1437" w:type="dxa"/>
            <w:vMerge/>
            <w:shd w:val="clear" w:color="auto" w:fill="FFFFFF"/>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Урман. Бер үгет. М.Җәлил.</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М.Җәлилнең иҗаты белән таныштыру.Дөрес уку күнекмәсен үстерү.</w:t>
            </w: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сәнгат</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ле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кычкырып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дөрес интона</w:t>
            </w:r>
            <w:r w:rsidRPr="00A0065C">
              <w:rPr>
                <w:rFonts w:ascii="Times New Roman" w:eastAsia="Times New Roman" w:hAnsi="Times New Roman" w:cs="Times New Roman"/>
                <w:sz w:val="20"/>
                <w:szCs w:val="20"/>
                <w:lang w:eastAsia="ru-RU"/>
              </w:rPr>
              <w:t>ц</w:t>
            </w:r>
            <w:r w:rsidRPr="00A0065C">
              <w:rPr>
                <w:rFonts w:ascii="Times New Roman" w:eastAsia="Times New Roman" w:hAnsi="Times New Roman" w:cs="Times New Roman"/>
                <w:sz w:val="20"/>
                <w:szCs w:val="20"/>
                <w:lang w:val="tt-RU" w:eastAsia="ru-RU"/>
              </w:rPr>
              <w:t>ия кую</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Height w:val="2208"/>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23</w:t>
            </w:r>
          </w:p>
        </w:tc>
        <w:tc>
          <w:tcPr>
            <w:tcW w:w="1437" w:type="dxa"/>
            <w:vMerge/>
            <w:shd w:val="clear" w:color="auto" w:fill="FFFFFF"/>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Сиртмәкойрык. И.Гази.</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Укучыларны хикәя белән таныштыру. Бәйләнешле сөйләм телен үстерү. Күзәтү-чәнлек тәрбияләү.</w:t>
            </w: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төп геройны ачыклау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эчтәлек сөйләү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-аңлап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Фронталь,</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xml:space="preserve">24-25 </w:t>
            </w:r>
          </w:p>
        </w:tc>
        <w:tc>
          <w:tcPr>
            <w:tcW w:w="1437" w:type="dxa"/>
            <w:vMerge w:val="restart"/>
            <w:textDirection w:val="btLr"/>
            <w:vAlign w:val="center"/>
          </w:tcPr>
          <w:p w:rsidR="00A0065C" w:rsidRPr="00A0065C" w:rsidRDefault="00A0065C" w:rsidP="00A0065C">
            <w:pPr>
              <w:spacing w:after="0" w:line="240" w:lineRule="auto"/>
              <w:ind w:right="113"/>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Мәшһүр татар язучылары һәм шагырьләре</w:t>
            </w: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xml:space="preserve">Сөйләнмәгән хикәя. </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 Хөсни.</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2</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Ф.Хөснинең тормыш юлы һәм иҗаты белән таныштыру. Бәйләнешле сөйләм телен үстерү. Олылар сүзенә колак салырга өндәү.</w:t>
            </w: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хикәянең ничек тәмамлануына үз фикерең</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кычкырып уку</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lastRenderedPageBreak/>
              <w:t>26</w:t>
            </w:r>
          </w:p>
        </w:tc>
        <w:tc>
          <w:tcPr>
            <w:tcW w:w="1437" w:type="dxa"/>
            <w:vMerge/>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Тукайга.</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Ява яңгыр, ихласланып ява...</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xml:space="preserve">С.Хәким </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С.Хәким шигырьләре белән таныштыру. Шигырьләрдә авыл кешеләренә булган мәхәббәтне ачыклау. Кызыксыну уяту.</w:t>
            </w: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сәнгат</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ле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кычкырып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дөрес интона</w:t>
            </w:r>
            <w:r w:rsidRPr="00A0065C">
              <w:rPr>
                <w:rFonts w:ascii="Times New Roman" w:eastAsia="Times New Roman" w:hAnsi="Times New Roman" w:cs="Times New Roman"/>
                <w:sz w:val="20"/>
                <w:szCs w:val="20"/>
                <w:lang w:eastAsia="ru-RU"/>
              </w:rPr>
              <w:t>ц</w:t>
            </w:r>
            <w:r w:rsidRPr="00A0065C">
              <w:rPr>
                <w:rFonts w:ascii="Times New Roman" w:eastAsia="Times New Roman" w:hAnsi="Times New Roman" w:cs="Times New Roman"/>
                <w:sz w:val="20"/>
                <w:szCs w:val="20"/>
                <w:lang w:val="tt-RU" w:eastAsia="ru-RU"/>
              </w:rPr>
              <w:t>ия кую</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Height w:val="2302"/>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27-28</w:t>
            </w:r>
          </w:p>
        </w:tc>
        <w:tc>
          <w:tcPr>
            <w:tcW w:w="1437" w:type="dxa"/>
            <w:vMerge/>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Язгы сабан туйлары.</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Г.Бәширов</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2</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Укучыларны өзек белән таныштыру. Бәйләнеш-ле сөйләм күнекмәсен үстерү. Татар халкы традицияләрен өйрәнү, аларга хөрмәт һәм мәхәббәт тәрбияләү.</w:t>
            </w: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аңлап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вакыйгаларның эзлеклелеген билгеләү</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29-30</w:t>
            </w:r>
          </w:p>
        </w:tc>
        <w:tc>
          <w:tcPr>
            <w:tcW w:w="1437" w:type="dxa"/>
            <w:vMerge w:val="restart"/>
            <w:textDirection w:val="btLr"/>
            <w:vAlign w:val="center"/>
          </w:tcPr>
          <w:p w:rsidR="00A0065C" w:rsidRPr="00A0065C" w:rsidRDefault="00A0065C" w:rsidP="00A0065C">
            <w:pPr>
              <w:spacing w:after="0" w:line="240" w:lineRule="auto"/>
              <w:ind w:right="113"/>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Мәшһүр татар язучылары һәм шагырьләре</w:t>
            </w: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Матурлык.</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Ә. Еники</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2</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xml:space="preserve">Укучыларны хикәя белән таныштыру. Эчке һәм тышкы матурлык төшенчәләренә төшендерү. Әниләргә карата ярату хисе тәрбияләү. </w:t>
            </w: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терәк сүзләрдән файдаланып сөйләү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эчке һәм тышкы матурлык төшенчәләрен ачу</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31-32</w:t>
            </w:r>
          </w:p>
        </w:tc>
        <w:tc>
          <w:tcPr>
            <w:tcW w:w="1437" w:type="dxa"/>
            <w:vMerge/>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Хуҗа Насретдин.</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Н.Исәнбәт</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2</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Драма һәм комедия төшенчәләре белән таныштыру. Персонажларның тискәре якларын ачып күрсәтү.</w:t>
            </w: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өзекне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рол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ләргә бүлү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дөрес интона</w:t>
            </w:r>
            <w:r w:rsidRPr="00A0065C">
              <w:rPr>
                <w:rFonts w:ascii="Times New Roman" w:eastAsia="Times New Roman" w:hAnsi="Times New Roman" w:cs="Times New Roman"/>
                <w:sz w:val="20"/>
                <w:szCs w:val="20"/>
                <w:lang w:eastAsia="ru-RU"/>
              </w:rPr>
              <w:t>ц</w:t>
            </w:r>
            <w:r w:rsidRPr="00A0065C">
              <w:rPr>
                <w:rFonts w:ascii="Times New Roman" w:eastAsia="Times New Roman" w:hAnsi="Times New Roman" w:cs="Times New Roman"/>
                <w:sz w:val="20"/>
                <w:szCs w:val="20"/>
                <w:lang w:val="tt-RU" w:eastAsia="ru-RU"/>
              </w:rPr>
              <w:t>ия кую</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33-34</w:t>
            </w:r>
          </w:p>
        </w:tc>
        <w:tc>
          <w:tcPr>
            <w:tcW w:w="1437" w:type="dxa"/>
            <w:vMerge/>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Дүртәү.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А.Гыйләҗев</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2</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А. Гыйләҗев тормыш юлы һәм иҗаты белән таныштыру.  Бәйләнеш-ле сөйләм күнекмәсен үстерү.</w:t>
            </w: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дөрес аңлап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текст сүзләрен кулланып сөйләү</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35</w:t>
            </w:r>
          </w:p>
        </w:tc>
        <w:tc>
          <w:tcPr>
            <w:tcW w:w="1437" w:type="dxa"/>
            <w:vMerge w:val="restart"/>
            <w:textDirection w:val="btLr"/>
            <w:vAlign w:val="center"/>
          </w:tcPr>
          <w:p w:rsidR="00A0065C" w:rsidRPr="00A0065C" w:rsidRDefault="00A0065C" w:rsidP="00A0065C">
            <w:pPr>
              <w:spacing w:after="0" w:line="240" w:lineRule="auto"/>
              <w:ind w:right="113"/>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Туган якта кыш һәм яз.</w:t>
            </w: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Беренче кар.</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Н.Думави</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Класстан тыш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Кыш турында шигыр</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ләр.</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Укучыларны кышка багышланган шигырьләре белән таныштыру. Кышның матурлыгын шигырьләр аша күрсәтү.</w:t>
            </w: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сәнгат</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ле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кычкырып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дөрес интона</w:t>
            </w:r>
            <w:r w:rsidRPr="00A0065C">
              <w:rPr>
                <w:rFonts w:ascii="Times New Roman" w:eastAsia="Times New Roman" w:hAnsi="Times New Roman" w:cs="Times New Roman"/>
                <w:sz w:val="20"/>
                <w:szCs w:val="20"/>
                <w:lang w:eastAsia="ru-RU"/>
              </w:rPr>
              <w:t>ц</w:t>
            </w:r>
            <w:r w:rsidRPr="00A0065C">
              <w:rPr>
                <w:rFonts w:ascii="Times New Roman" w:eastAsia="Times New Roman" w:hAnsi="Times New Roman" w:cs="Times New Roman"/>
                <w:sz w:val="20"/>
                <w:szCs w:val="20"/>
                <w:lang w:val="tt-RU" w:eastAsia="ru-RU"/>
              </w:rPr>
              <w:t>ия кую</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36</w:t>
            </w:r>
          </w:p>
        </w:tc>
        <w:tc>
          <w:tcPr>
            <w:tcW w:w="1437" w:type="dxa"/>
            <w:vMerge/>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Декабр</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Г.Хәсәнов</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Укучыларны хикәя белән таныштыру. Бәйләнешле сөйләм телен үстерү. Хайван-нарга карата сакчыл караш тәрбияләү.</w:t>
            </w: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кычкырып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сайлап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lastRenderedPageBreak/>
              <w:t>37-38</w:t>
            </w:r>
          </w:p>
        </w:tc>
        <w:tc>
          <w:tcPr>
            <w:tcW w:w="1437" w:type="dxa"/>
            <w:vMerge w:val="restart"/>
            <w:textDirection w:val="btLr"/>
            <w:vAlign w:val="center"/>
          </w:tcPr>
          <w:p w:rsidR="00A0065C" w:rsidRPr="00A0065C" w:rsidRDefault="00A0065C" w:rsidP="00A0065C">
            <w:pPr>
              <w:spacing w:after="0" w:line="240" w:lineRule="auto"/>
              <w:ind w:right="113"/>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xml:space="preserve"> Туган якта кыш һәм яз.</w:t>
            </w: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Масра авылында яз башы.</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Г.Камал</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2</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Хикәя белән таныштыру. Уку һәм сөйләм күнекмәләрен үстерү. Матур әдәбият әсәрләренә кызыксыну уяту.</w:t>
            </w: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план буенча телдән рәсем ясау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дөрес аңлап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сүзтезмәләрнең мәгънәләрен аңлату</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39</w:t>
            </w:r>
          </w:p>
        </w:tc>
        <w:tc>
          <w:tcPr>
            <w:tcW w:w="1437" w:type="dxa"/>
            <w:vMerge/>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Шулай итеп, балыкка китмәкче булдык...</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Г.Ибраһимов</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“Яз башы” хикәясеннән алынган өзек белән таныштыру. Табигать-нең матурлыгын күрә  һәм тоя белергә өйрәтү.</w:t>
            </w: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кычкырып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эчтәлек сөйләү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рәсем белән эшләү</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40</w:t>
            </w:r>
          </w:p>
        </w:tc>
        <w:tc>
          <w:tcPr>
            <w:tcW w:w="1437" w:type="dxa"/>
            <w:vMerge w:val="restart"/>
            <w:textDirection w:val="btLr"/>
            <w:vAlign w:val="center"/>
          </w:tcPr>
          <w:p w:rsidR="00A0065C" w:rsidRPr="00A0065C" w:rsidRDefault="00A0065C" w:rsidP="00A0065C">
            <w:pPr>
              <w:spacing w:after="0" w:line="240" w:lineRule="auto"/>
              <w:ind w:right="113"/>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Тәрҗемә әсәрләр</w:t>
            </w: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Кызыл Калфак.</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Якоб Гримм, Вил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гел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м Гримм</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Чит ил язучылары белән таныштыру. Уку һәм сөйләм күнекмәсен үстерү. Матур әдәбият әсәрләренә кызыксыну уяту.</w:t>
            </w: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йөгерек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эчтән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эчтәлек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рольләргә бүлеп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41-42</w:t>
            </w:r>
          </w:p>
        </w:tc>
        <w:tc>
          <w:tcPr>
            <w:tcW w:w="1437" w:type="dxa"/>
            <w:vMerge/>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Патшаның яңа киеме.</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Х.К.Андерсен.</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2</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Чит ил язучылары әсәрләре белән таныштыруны дәвам итү. Дөреслекне ялганнан аерырга өйрәтү. Х.К. Андерсен турында белешмә бирү.</w:t>
            </w: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рольләргә бүлеп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кычкырып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дөрес интона</w:t>
            </w:r>
            <w:r w:rsidRPr="00A0065C">
              <w:rPr>
                <w:rFonts w:ascii="Times New Roman" w:eastAsia="Times New Roman" w:hAnsi="Times New Roman" w:cs="Times New Roman"/>
                <w:sz w:val="20"/>
                <w:szCs w:val="20"/>
                <w:lang w:eastAsia="ru-RU"/>
              </w:rPr>
              <w:t>ц</w:t>
            </w:r>
            <w:r w:rsidRPr="00A0065C">
              <w:rPr>
                <w:rFonts w:ascii="Times New Roman" w:eastAsia="Times New Roman" w:hAnsi="Times New Roman" w:cs="Times New Roman"/>
                <w:sz w:val="20"/>
                <w:szCs w:val="20"/>
                <w:lang w:val="tt-RU" w:eastAsia="ru-RU"/>
              </w:rPr>
              <w:t>ия кую</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сүзлек белән эш</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43-44</w:t>
            </w:r>
          </w:p>
        </w:tc>
        <w:tc>
          <w:tcPr>
            <w:tcW w:w="1437" w:type="dxa"/>
            <w:vMerge w:val="restart"/>
            <w:textDirection w:val="btLr"/>
            <w:vAlign w:val="center"/>
          </w:tcPr>
          <w:p w:rsidR="00A0065C" w:rsidRPr="00A0065C" w:rsidRDefault="00A0065C" w:rsidP="00A0065C">
            <w:pPr>
              <w:spacing w:after="0" w:line="240" w:lineRule="auto"/>
              <w:ind w:right="113"/>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Тәрҗемә әсәрләр</w:t>
            </w: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Балыкчы һәм балык турында әкият.</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А.С.Пушкин</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2</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Ә.Исхак тәрҗимә иткән әкият белән таныштыру. Йөгерек һәм сәнгатьле уку күнекмәләрен үстерү.</w:t>
            </w: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әкиятне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сүзлек белән эш</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рольләргә бүлеп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кычкырып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дөрес интонация кую</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рәсем буенча эчтәлек сөйләү</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45</w:t>
            </w:r>
          </w:p>
        </w:tc>
        <w:tc>
          <w:tcPr>
            <w:tcW w:w="1437" w:type="dxa"/>
            <w:vMerge/>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Балачак.</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Л.Н.Толстой</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Л.Н.Толстойның тормыш юлы һәм иҗаты турында аңлату. Уку һәм сөйләм күнекмәсен үстерү. Л.Н.Толстой иҗатына кызыксыну уяту.</w:t>
            </w: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кычкырып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текст сүзләре белән аңлату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сайлап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сүзлек белән эш</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46</w:t>
            </w:r>
          </w:p>
        </w:tc>
        <w:tc>
          <w:tcPr>
            <w:tcW w:w="1437" w:type="dxa"/>
            <w:vMerge/>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Мин ничек укыдым.</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М.Гор</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кий</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М.Горький иҗатына күзәтү ясау. Матур әдәбият әсәрләренә кызыксыну уяту.</w:t>
            </w: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аңлап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-сүзтезмәләрне тутырып әйтү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сайлап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эчтәлек сөйләү</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lastRenderedPageBreak/>
              <w:t>47-48</w:t>
            </w:r>
          </w:p>
        </w:tc>
        <w:tc>
          <w:tcPr>
            <w:tcW w:w="1437" w:type="dxa"/>
            <w:vMerge/>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Том Сойер.</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Марк Твен</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2</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Чит ил язучылары әсәрләре белән таныштыруны дәвам итү. Уку һәм сөйләм күнекмәсен үстерү, кызыксыну уяту.</w:t>
            </w: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йөгерек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эчтән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сүзлек белән эш</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Height w:val="1134"/>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49-50</w:t>
            </w:r>
          </w:p>
        </w:tc>
        <w:tc>
          <w:tcPr>
            <w:tcW w:w="1437" w:type="dxa"/>
            <w:textDirection w:val="btLr"/>
            <w:vAlign w:val="center"/>
          </w:tcPr>
          <w:p w:rsidR="00A0065C" w:rsidRPr="00A0065C" w:rsidRDefault="00A0065C" w:rsidP="00A0065C">
            <w:pPr>
              <w:spacing w:after="0" w:line="240" w:lineRule="auto"/>
              <w:ind w:right="113"/>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Тәрҗемә әсәрләр</w:t>
            </w: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Нәни прин</w:t>
            </w:r>
            <w:r w:rsidRPr="00A0065C">
              <w:rPr>
                <w:rFonts w:ascii="Times New Roman" w:eastAsia="Times New Roman" w:hAnsi="Times New Roman" w:cs="Times New Roman"/>
                <w:sz w:val="20"/>
                <w:szCs w:val="20"/>
                <w:lang w:eastAsia="ru-RU"/>
              </w:rPr>
              <w:t>ц</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Антуан де Сент-Экзюпери</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2</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Чит ил язучылары әсәрләре белән таныштыруны дәвам итү. Бәйләнешле сөйләм күнекмәсен үстерү. Антуан де Сент-Экзюпери иҗатына кызыксыну уяту.</w:t>
            </w: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чагыштыру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рольләргә бүлеп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сүзлек белән эш</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сурәтләү чараларын табу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йөгерек уку</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51</w:t>
            </w:r>
          </w:p>
        </w:tc>
        <w:tc>
          <w:tcPr>
            <w:tcW w:w="1437" w:type="dxa"/>
            <w:vMerge w:val="restart"/>
            <w:textDirection w:val="btLr"/>
            <w:vAlign w:val="center"/>
          </w:tcPr>
          <w:p w:rsidR="00A0065C" w:rsidRPr="00A0065C" w:rsidRDefault="00A0065C" w:rsidP="00A0065C">
            <w:pPr>
              <w:spacing w:after="0" w:line="240" w:lineRule="auto"/>
              <w:ind w:right="113"/>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Шиг</w:t>
            </w:r>
            <w:r w:rsidRPr="00A0065C">
              <w:rPr>
                <w:rFonts w:ascii="Times New Roman" w:eastAsia="Times New Roman" w:hAnsi="Times New Roman" w:cs="Times New Roman"/>
                <w:sz w:val="20"/>
                <w:szCs w:val="20"/>
                <w:lang w:eastAsia="ru-RU"/>
              </w:rPr>
              <w:t>ъ</w:t>
            </w:r>
            <w:r w:rsidRPr="00A0065C">
              <w:rPr>
                <w:rFonts w:ascii="Times New Roman" w:eastAsia="Times New Roman" w:hAnsi="Times New Roman" w:cs="Times New Roman"/>
                <w:sz w:val="20"/>
                <w:szCs w:val="20"/>
                <w:lang w:val="tt-RU" w:eastAsia="ru-RU"/>
              </w:rPr>
              <w:t>рият дәфтәре</w:t>
            </w: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xml:space="preserve">Төрле заман шагыйрьләренең шигырьләре. </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Г. Утыз Имәни, Дәрдемәнд.</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Шигырь төшенчәсе бирү, рифма, строфа төшенчәләрен аңлату. Шигърияткә мәхәббәт тәрбияләү.</w:t>
            </w: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сүзлек белән эш</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дөрес интона</w:t>
            </w:r>
            <w:r w:rsidRPr="00A0065C">
              <w:rPr>
                <w:rFonts w:ascii="Times New Roman" w:eastAsia="Times New Roman" w:hAnsi="Times New Roman" w:cs="Times New Roman"/>
                <w:sz w:val="20"/>
                <w:szCs w:val="20"/>
                <w:lang w:eastAsia="ru-RU"/>
              </w:rPr>
              <w:t>ц</w:t>
            </w:r>
            <w:r w:rsidRPr="00A0065C">
              <w:rPr>
                <w:rFonts w:ascii="Times New Roman" w:eastAsia="Times New Roman" w:hAnsi="Times New Roman" w:cs="Times New Roman"/>
                <w:sz w:val="20"/>
                <w:szCs w:val="20"/>
                <w:lang w:val="tt-RU" w:eastAsia="ru-RU"/>
              </w:rPr>
              <w:t>ия кую</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аңлап уку</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52</w:t>
            </w:r>
          </w:p>
        </w:tc>
        <w:tc>
          <w:tcPr>
            <w:tcW w:w="1437" w:type="dxa"/>
            <w:vMerge/>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Төрле заман шагыйрьләренең шигырьләре.</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Н.Думави, Ф.Кәрим, Р.Әхмәтҗан.</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Эпитет төшенчәсе белән таныштыру. Тескттан чагыштыру-ларны табу. Метафора-ны чагыштырудан аерырга өйрәтү. Дөрес уку күнекмәсен үстерү.</w:t>
            </w: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сүзлек белән эш</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дөрес интона</w:t>
            </w:r>
            <w:r w:rsidRPr="00A0065C">
              <w:rPr>
                <w:rFonts w:ascii="Times New Roman" w:eastAsia="Times New Roman" w:hAnsi="Times New Roman" w:cs="Times New Roman"/>
                <w:sz w:val="20"/>
                <w:szCs w:val="20"/>
                <w:lang w:eastAsia="ru-RU"/>
              </w:rPr>
              <w:t>ц</w:t>
            </w:r>
            <w:r w:rsidRPr="00A0065C">
              <w:rPr>
                <w:rFonts w:ascii="Times New Roman" w:eastAsia="Times New Roman" w:hAnsi="Times New Roman" w:cs="Times New Roman"/>
                <w:sz w:val="20"/>
                <w:szCs w:val="20"/>
                <w:lang w:val="tt-RU" w:eastAsia="ru-RU"/>
              </w:rPr>
              <w:t>ия кую</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аңлап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-сайлап уку</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Height w:val="1134"/>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53-54</w:t>
            </w:r>
          </w:p>
        </w:tc>
        <w:tc>
          <w:tcPr>
            <w:tcW w:w="1437" w:type="dxa"/>
            <w:textDirection w:val="btLr"/>
            <w:vAlign w:val="center"/>
          </w:tcPr>
          <w:p w:rsidR="00A0065C" w:rsidRPr="00A0065C" w:rsidRDefault="00A0065C" w:rsidP="00A0065C">
            <w:pPr>
              <w:spacing w:after="0" w:line="240" w:lineRule="auto"/>
              <w:ind w:right="113"/>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Язучылар – балаларга.</w:t>
            </w: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Әбүгалисина.</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Каюм Насыйри.</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2</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Фантастик хикәядән алынган өзек белән таныштыру. Уку һәм сөйләм күнекмәсен үстерү. К.Насыйри иҗатына кызыксыну уяту.</w:t>
            </w: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эчтән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кычкырып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сүзлек белән эш</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55-56</w:t>
            </w:r>
          </w:p>
        </w:tc>
        <w:tc>
          <w:tcPr>
            <w:tcW w:w="1437" w:type="dxa"/>
            <w:vMerge w:val="restart"/>
            <w:textDirection w:val="btLr"/>
            <w:vAlign w:val="center"/>
          </w:tcPr>
          <w:p w:rsidR="00A0065C" w:rsidRPr="00A0065C" w:rsidRDefault="00A0065C" w:rsidP="00A0065C">
            <w:pPr>
              <w:spacing w:after="0" w:line="240" w:lineRule="auto"/>
              <w:ind w:right="113"/>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Язучылар – балаларга.</w:t>
            </w: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Сертотмас үрдәк.</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А.Алиш.</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2</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Укучыларны А.Алишның иҗаты белән таныштыру. Бәйләнешле сөйләм телен үстерү. Серне сакларга өндәү.</w:t>
            </w: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кычкырып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рольләргә бүлеп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охшаш җөмләләрне табу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төп геройларга характеристика бирү</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57</w:t>
            </w:r>
          </w:p>
        </w:tc>
        <w:tc>
          <w:tcPr>
            <w:tcW w:w="1437" w:type="dxa"/>
            <w:vMerge/>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Класстан тыш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А.Алиш иҗаты.</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ind w:right="-190"/>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xml:space="preserve">А.Алиш әкиятләрен уку. </w:t>
            </w:r>
          </w:p>
          <w:p w:rsidR="00A0065C" w:rsidRPr="00A0065C" w:rsidRDefault="00A0065C" w:rsidP="00A0065C">
            <w:pPr>
              <w:spacing w:after="0" w:line="240" w:lineRule="auto"/>
              <w:ind w:right="-190"/>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Уку һәм сөйләм күнекмәсен үстерү. А.Алиш иҗатына кызыксыну уяту.</w:t>
            </w: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төп геройны ачыклау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эчтәлек сөйләү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-аңлап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lastRenderedPageBreak/>
              <w:t>58-59</w:t>
            </w:r>
          </w:p>
        </w:tc>
        <w:tc>
          <w:tcPr>
            <w:tcW w:w="1437" w:type="dxa"/>
            <w:vMerge/>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Киек каз юлы.</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Р.Хафизова.</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2</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Укучыларны повест</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-тан алынган өзек белән таныштыру. Татар теленә карата горурлык хисе тәрбияләү. Үзара дус, тату булырга өндәү.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текст сүзләрен кертеп сөйләү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әсәрне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рәсем буенча эш</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60.</w:t>
            </w:r>
          </w:p>
        </w:tc>
        <w:tc>
          <w:tcPr>
            <w:tcW w:w="1437" w:type="dxa"/>
            <w:vMerge/>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Иң беренче сүз. Карандаш төпчегенең ак кәгазь белән хушлашуы. Ш.Галиев.</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Шагыйрьнең тормыш юлы һәм иҗаты белән таныштыру. Дөрес һәм сәнгатьле уку күнекмәмен үстерү.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сүзлек белән эш</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дөрес интона</w:t>
            </w:r>
            <w:r w:rsidRPr="00A0065C">
              <w:rPr>
                <w:rFonts w:ascii="Times New Roman" w:eastAsia="Times New Roman" w:hAnsi="Times New Roman" w:cs="Times New Roman"/>
                <w:sz w:val="20"/>
                <w:szCs w:val="20"/>
                <w:lang w:eastAsia="ru-RU"/>
              </w:rPr>
              <w:t>ц</w:t>
            </w:r>
            <w:r w:rsidRPr="00A0065C">
              <w:rPr>
                <w:rFonts w:ascii="Times New Roman" w:eastAsia="Times New Roman" w:hAnsi="Times New Roman" w:cs="Times New Roman"/>
                <w:sz w:val="20"/>
                <w:szCs w:val="20"/>
                <w:lang w:val="tt-RU" w:eastAsia="ru-RU"/>
              </w:rPr>
              <w:t>ия кую</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61</w:t>
            </w:r>
          </w:p>
        </w:tc>
        <w:tc>
          <w:tcPr>
            <w:tcW w:w="1437" w:type="dxa"/>
            <w:vMerge/>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Сүзләр иленә сәяхәт. Сүзләре дә үзләре. Хәзинә. Ш.Галиев.</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Уку һәм сөйләм күнекмәсен үстерү. Ш.Галиев иҗатына кызыксыну уяту.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сүзлек белән эш</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дөрес интона</w:t>
            </w:r>
            <w:r w:rsidRPr="00A0065C">
              <w:rPr>
                <w:rFonts w:ascii="Times New Roman" w:eastAsia="Times New Roman" w:hAnsi="Times New Roman" w:cs="Times New Roman"/>
                <w:sz w:val="20"/>
                <w:szCs w:val="20"/>
                <w:lang w:eastAsia="ru-RU"/>
              </w:rPr>
              <w:t>ц</w:t>
            </w:r>
            <w:r w:rsidRPr="00A0065C">
              <w:rPr>
                <w:rFonts w:ascii="Times New Roman" w:eastAsia="Times New Roman" w:hAnsi="Times New Roman" w:cs="Times New Roman"/>
                <w:sz w:val="20"/>
                <w:szCs w:val="20"/>
                <w:lang w:val="tt-RU" w:eastAsia="ru-RU"/>
              </w:rPr>
              <w:t>ия кую</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62</w:t>
            </w:r>
          </w:p>
        </w:tc>
        <w:tc>
          <w:tcPr>
            <w:tcW w:w="1437" w:type="dxa"/>
            <w:vMerge/>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Җир астында җиде көн. Л.Ихсанова.</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Л.Ихсанова иҗатына күзәтү ясау. Бәйләнешле сөйләм телен үстерү.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эчтән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кычкырып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63</w:t>
            </w:r>
          </w:p>
        </w:tc>
        <w:tc>
          <w:tcPr>
            <w:tcW w:w="1437" w:type="dxa"/>
            <w:vMerge w:val="restart"/>
            <w:textDirection w:val="btLr"/>
            <w:vAlign w:val="center"/>
          </w:tcPr>
          <w:p w:rsidR="00A0065C" w:rsidRPr="00A0065C" w:rsidRDefault="00A0065C" w:rsidP="00A0065C">
            <w:pPr>
              <w:spacing w:after="0" w:line="240" w:lineRule="auto"/>
              <w:ind w:right="113"/>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Язучылар – балаларга.</w:t>
            </w: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Класстан тыш уку. Җир астында җиде көн. Л.Ихсанова.</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Әсәр белән танышуны дәвам итү. Л.Ихсанова иҗатына кызыксыну уяту. Авыл тарихына, аның истәлекле урыннарына сакчыл караш тәрбияләү.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эчтән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кычкырып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эчтәлек сөйләү</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Фронталь,</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64-65</w:t>
            </w:r>
          </w:p>
        </w:tc>
        <w:tc>
          <w:tcPr>
            <w:tcW w:w="1437" w:type="dxa"/>
            <w:vMerge/>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Каракай – йорт эте. Н.Дәүли.</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2</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Укучыларны этләр тормышы, аларның яшәеше белән таныштыру. Этләргә карата мәрхәтәтле, игътибарлы булырга өндәү.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эчтән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кычкырып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эчтәлек сөйләү</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66</w:t>
            </w:r>
          </w:p>
        </w:tc>
        <w:tc>
          <w:tcPr>
            <w:tcW w:w="1437" w:type="dxa"/>
            <w:vMerge/>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xml:space="preserve">Җиде могҗиза. </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М.Юныс.</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Тарих битләренә күз салу, җир йөзендәге могҗизалар белән таныштыру. Сөйләм күнекмәсен үстерү. Тарихи истәлекләргә карата сакчыл караш тәрбияләү.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эчтәлек сөйләү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сүзлек белән эш</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рәсемнәр буенча эш</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lastRenderedPageBreak/>
              <w:t>67</w:t>
            </w:r>
          </w:p>
        </w:tc>
        <w:tc>
          <w:tcPr>
            <w:tcW w:w="1437" w:type="dxa"/>
            <w:vMerge/>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Туган ягы кирәк кешегә. Тугры дус. Рәхәт тә соң!</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Ф..Яруллин.</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Шагыйрьнең тормыш юлы һәм иҗаты белән таныштыру. Дөрес һәм сәнгатьле уку күнекмәмен үстерү. Хезмәт кешесенә карата хөрмәт тәрбияләү.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дөрес интона</w:t>
            </w:r>
            <w:r w:rsidRPr="00A0065C">
              <w:rPr>
                <w:rFonts w:ascii="Times New Roman" w:eastAsia="Times New Roman" w:hAnsi="Times New Roman" w:cs="Times New Roman"/>
                <w:sz w:val="20"/>
                <w:szCs w:val="20"/>
                <w:lang w:eastAsia="ru-RU"/>
              </w:rPr>
              <w:t>ц</w:t>
            </w:r>
            <w:r w:rsidRPr="00A0065C">
              <w:rPr>
                <w:rFonts w:ascii="Times New Roman" w:eastAsia="Times New Roman" w:hAnsi="Times New Roman" w:cs="Times New Roman"/>
                <w:sz w:val="20"/>
                <w:szCs w:val="20"/>
                <w:lang w:val="tt-RU" w:eastAsia="ru-RU"/>
              </w:rPr>
              <w:t>ия кую</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аңлап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сәнгат</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ле уку</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r w:rsidR="00A0065C" w:rsidRPr="00A0065C" w:rsidTr="00A0065C">
        <w:tblPrEx>
          <w:tblCellMar>
            <w:top w:w="0" w:type="dxa"/>
            <w:bottom w:w="0" w:type="dxa"/>
          </w:tblCellMar>
        </w:tblPrEx>
        <w:trPr>
          <w:cantSplit/>
        </w:trPr>
        <w:tc>
          <w:tcPr>
            <w:tcW w:w="590"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68</w:t>
            </w:r>
          </w:p>
        </w:tc>
        <w:tc>
          <w:tcPr>
            <w:tcW w:w="1437" w:type="dxa"/>
            <w:vMerge/>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3505"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xml:space="preserve">Ел буена үткәннәрне кабатлау. </w:t>
            </w:r>
          </w:p>
        </w:tc>
        <w:tc>
          <w:tcPr>
            <w:tcW w:w="740" w:type="dxa"/>
          </w:tcPr>
          <w:p w:rsidR="00A0065C" w:rsidRPr="00A0065C" w:rsidRDefault="00A0065C" w:rsidP="00A0065C">
            <w:pPr>
              <w:spacing w:after="0" w:line="240" w:lineRule="auto"/>
              <w:jc w:val="center"/>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1</w:t>
            </w:r>
          </w:p>
        </w:tc>
        <w:tc>
          <w:tcPr>
            <w:tcW w:w="93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Катнаш</w:t>
            </w:r>
          </w:p>
        </w:tc>
        <w:tc>
          <w:tcPr>
            <w:tcW w:w="3148"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Узган материалларга, уку һәм сөйләм күнекмәләренә нәтиҗә ясау.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230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сорауларга җавап бирү</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 йөгерек уку</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күнекмәсен үстерү</w:t>
            </w:r>
          </w:p>
        </w:tc>
        <w:tc>
          <w:tcPr>
            <w:tcW w:w="146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Фронтал</w:t>
            </w:r>
            <w:r w:rsidRPr="00A0065C">
              <w:rPr>
                <w:rFonts w:ascii="Times New Roman" w:eastAsia="Times New Roman" w:hAnsi="Times New Roman" w:cs="Times New Roman"/>
                <w:sz w:val="20"/>
                <w:szCs w:val="20"/>
                <w:lang w:eastAsia="ru-RU"/>
              </w:rPr>
              <w:t>ь</w:t>
            </w:r>
            <w:r w:rsidRPr="00A0065C">
              <w:rPr>
                <w:rFonts w:ascii="Times New Roman" w:eastAsia="Times New Roman" w:hAnsi="Times New Roman" w:cs="Times New Roman"/>
                <w:sz w:val="20"/>
                <w:szCs w:val="20"/>
                <w:lang w:val="tt-RU" w:eastAsia="ru-RU"/>
              </w:rPr>
              <w:t>,</w:t>
            </w:r>
          </w:p>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r w:rsidRPr="00A0065C">
              <w:rPr>
                <w:rFonts w:ascii="Times New Roman" w:eastAsia="Times New Roman" w:hAnsi="Times New Roman" w:cs="Times New Roman"/>
                <w:sz w:val="20"/>
                <w:szCs w:val="20"/>
                <w:lang w:val="tt-RU" w:eastAsia="ru-RU"/>
              </w:rPr>
              <w:t>индивидуал</w:t>
            </w:r>
            <w:r w:rsidRPr="00A0065C">
              <w:rPr>
                <w:rFonts w:ascii="Times New Roman" w:eastAsia="Times New Roman" w:hAnsi="Times New Roman" w:cs="Times New Roman"/>
                <w:sz w:val="20"/>
                <w:szCs w:val="20"/>
                <w:lang w:eastAsia="ru-RU"/>
              </w:rPr>
              <w:t>ь</w:t>
            </w:r>
          </w:p>
        </w:tc>
        <w:tc>
          <w:tcPr>
            <w:tcW w:w="836"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c>
          <w:tcPr>
            <w:tcW w:w="874" w:type="dxa"/>
          </w:tcPr>
          <w:p w:rsidR="00A0065C" w:rsidRPr="00A0065C" w:rsidRDefault="00A0065C" w:rsidP="00A0065C">
            <w:pPr>
              <w:spacing w:after="0" w:line="240" w:lineRule="auto"/>
              <w:rPr>
                <w:rFonts w:ascii="Times New Roman" w:eastAsia="Times New Roman" w:hAnsi="Times New Roman" w:cs="Times New Roman"/>
                <w:sz w:val="20"/>
                <w:szCs w:val="20"/>
                <w:lang w:val="tt-RU" w:eastAsia="ru-RU"/>
              </w:rPr>
            </w:pPr>
          </w:p>
        </w:tc>
      </w:tr>
    </w:tbl>
    <w:p w:rsidR="00741F31" w:rsidRPr="00A0065C" w:rsidRDefault="00741F31">
      <w:pPr>
        <w:rPr>
          <w:lang w:val="tt-RU"/>
        </w:rPr>
      </w:pPr>
    </w:p>
    <w:sectPr w:rsidR="00741F31" w:rsidRPr="00A0065C" w:rsidSect="00A0065C">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3150D"/>
    <w:multiLevelType w:val="hybridMultilevel"/>
    <w:tmpl w:val="D206EE60"/>
    <w:lvl w:ilvl="0" w:tplc="C6820DA4">
      <w:start w:val="4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28707E64"/>
    <w:multiLevelType w:val="hybridMultilevel"/>
    <w:tmpl w:val="44BAFBFE"/>
    <w:lvl w:ilvl="0" w:tplc="88AA53A4">
      <w:start w:val="24"/>
      <w:numFmt w:val="bullet"/>
      <w:lvlText w:val="-"/>
      <w:lvlJc w:val="left"/>
      <w:pPr>
        <w:tabs>
          <w:tab w:val="num" w:pos="435"/>
        </w:tabs>
        <w:ind w:left="435" w:hanging="360"/>
      </w:pPr>
      <w:rPr>
        <w:rFonts w:ascii="Times New Roman" w:eastAsia="Times New Roman" w:hAnsi="Times New Roman" w:cs="Times New Roman" w:hint="default"/>
      </w:rPr>
    </w:lvl>
    <w:lvl w:ilvl="1" w:tplc="04190003" w:tentative="1">
      <w:start w:val="1"/>
      <w:numFmt w:val="bullet"/>
      <w:lvlText w:val="o"/>
      <w:lvlJc w:val="left"/>
      <w:pPr>
        <w:tabs>
          <w:tab w:val="num" w:pos="1155"/>
        </w:tabs>
        <w:ind w:left="1155" w:hanging="360"/>
      </w:pPr>
      <w:rPr>
        <w:rFonts w:ascii="Courier New" w:hAnsi="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abstractNum w:abstractNumId="2">
    <w:nsid w:val="43CF181C"/>
    <w:multiLevelType w:val="hybridMultilevel"/>
    <w:tmpl w:val="35D6BE92"/>
    <w:lvl w:ilvl="0" w:tplc="BDA4C25E">
      <w:start w:val="3"/>
      <w:numFmt w:val="bullet"/>
      <w:lvlText w:val="-"/>
      <w:lvlJc w:val="left"/>
      <w:pPr>
        <w:tabs>
          <w:tab w:val="num" w:pos="435"/>
        </w:tabs>
        <w:ind w:left="435" w:hanging="360"/>
      </w:pPr>
      <w:rPr>
        <w:rFonts w:ascii="Times New Roman" w:eastAsia="Times New Roman" w:hAnsi="Times New Roman" w:cs="Times New Roman" w:hint="default"/>
      </w:rPr>
    </w:lvl>
    <w:lvl w:ilvl="1" w:tplc="04190003">
      <w:start w:val="1"/>
      <w:numFmt w:val="bullet"/>
      <w:lvlText w:val="o"/>
      <w:lvlJc w:val="left"/>
      <w:pPr>
        <w:tabs>
          <w:tab w:val="num" w:pos="1155"/>
        </w:tabs>
        <w:ind w:left="1155" w:hanging="360"/>
      </w:pPr>
      <w:rPr>
        <w:rFonts w:ascii="Courier New" w:hAnsi="Courier New" w:cs="Courier New" w:hint="default"/>
      </w:rPr>
    </w:lvl>
    <w:lvl w:ilvl="2" w:tplc="04190005">
      <w:start w:val="1"/>
      <w:numFmt w:val="bullet"/>
      <w:lvlText w:val=""/>
      <w:lvlJc w:val="left"/>
      <w:pPr>
        <w:tabs>
          <w:tab w:val="num" w:pos="1875"/>
        </w:tabs>
        <w:ind w:left="1875" w:hanging="360"/>
      </w:pPr>
      <w:rPr>
        <w:rFonts w:ascii="Wingdings" w:hAnsi="Wingdings" w:hint="default"/>
      </w:rPr>
    </w:lvl>
    <w:lvl w:ilvl="3" w:tplc="04190001">
      <w:start w:val="1"/>
      <w:numFmt w:val="bullet"/>
      <w:lvlText w:val=""/>
      <w:lvlJc w:val="left"/>
      <w:pPr>
        <w:tabs>
          <w:tab w:val="num" w:pos="2595"/>
        </w:tabs>
        <w:ind w:left="2595" w:hanging="360"/>
      </w:pPr>
      <w:rPr>
        <w:rFonts w:ascii="Symbol" w:hAnsi="Symbol" w:hint="default"/>
      </w:rPr>
    </w:lvl>
    <w:lvl w:ilvl="4" w:tplc="04190003">
      <w:start w:val="1"/>
      <w:numFmt w:val="bullet"/>
      <w:lvlText w:val="o"/>
      <w:lvlJc w:val="left"/>
      <w:pPr>
        <w:tabs>
          <w:tab w:val="num" w:pos="3315"/>
        </w:tabs>
        <w:ind w:left="3315" w:hanging="360"/>
      </w:pPr>
      <w:rPr>
        <w:rFonts w:ascii="Courier New" w:hAnsi="Courier New" w:cs="Courier New" w:hint="default"/>
      </w:rPr>
    </w:lvl>
    <w:lvl w:ilvl="5" w:tplc="04190005">
      <w:start w:val="1"/>
      <w:numFmt w:val="bullet"/>
      <w:lvlText w:val=""/>
      <w:lvlJc w:val="left"/>
      <w:pPr>
        <w:tabs>
          <w:tab w:val="num" w:pos="4035"/>
        </w:tabs>
        <w:ind w:left="4035" w:hanging="360"/>
      </w:pPr>
      <w:rPr>
        <w:rFonts w:ascii="Wingdings" w:hAnsi="Wingdings" w:hint="default"/>
      </w:rPr>
    </w:lvl>
    <w:lvl w:ilvl="6" w:tplc="04190001">
      <w:start w:val="1"/>
      <w:numFmt w:val="bullet"/>
      <w:lvlText w:val=""/>
      <w:lvlJc w:val="left"/>
      <w:pPr>
        <w:tabs>
          <w:tab w:val="num" w:pos="4755"/>
        </w:tabs>
        <w:ind w:left="4755" w:hanging="360"/>
      </w:pPr>
      <w:rPr>
        <w:rFonts w:ascii="Symbol" w:hAnsi="Symbol" w:hint="default"/>
      </w:rPr>
    </w:lvl>
    <w:lvl w:ilvl="7" w:tplc="04190003">
      <w:start w:val="1"/>
      <w:numFmt w:val="bullet"/>
      <w:lvlText w:val="o"/>
      <w:lvlJc w:val="left"/>
      <w:pPr>
        <w:tabs>
          <w:tab w:val="num" w:pos="5475"/>
        </w:tabs>
        <w:ind w:left="5475" w:hanging="360"/>
      </w:pPr>
      <w:rPr>
        <w:rFonts w:ascii="Courier New" w:hAnsi="Courier New" w:cs="Courier New" w:hint="default"/>
      </w:rPr>
    </w:lvl>
    <w:lvl w:ilvl="8" w:tplc="04190005">
      <w:start w:val="1"/>
      <w:numFmt w:val="bullet"/>
      <w:lvlText w:val=""/>
      <w:lvlJc w:val="left"/>
      <w:pPr>
        <w:tabs>
          <w:tab w:val="num" w:pos="6195"/>
        </w:tabs>
        <w:ind w:left="6195" w:hanging="360"/>
      </w:pPr>
      <w:rPr>
        <w:rFonts w:ascii="Wingdings" w:hAnsi="Wingdings" w:hint="default"/>
      </w:rPr>
    </w:lvl>
  </w:abstractNum>
  <w:abstractNum w:abstractNumId="3">
    <w:nsid w:val="64CF30ED"/>
    <w:multiLevelType w:val="hybridMultilevel"/>
    <w:tmpl w:val="0172C72A"/>
    <w:lvl w:ilvl="0" w:tplc="53EA9914">
      <w:start w:val="24"/>
      <w:numFmt w:val="bullet"/>
      <w:lvlText w:val="-"/>
      <w:lvlJc w:val="left"/>
      <w:pPr>
        <w:tabs>
          <w:tab w:val="num" w:pos="435"/>
        </w:tabs>
        <w:ind w:left="435" w:hanging="360"/>
      </w:pPr>
      <w:rPr>
        <w:rFonts w:ascii="Times New Roman" w:eastAsia="Times New Roman" w:hAnsi="Times New Roman" w:cs="Times New Roman" w:hint="default"/>
      </w:rPr>
    </w:lvl>
    <w:lvl w:ilvl="1" w:tplc="04190003" w:tentative="1">
      <w:start w:val="1"/>
      <w:numFmt w:val="bullet"/>
      <w:lvlText w:val="o"/>
      <w:lvlJc w:val="left"/>
      <w:pPr>
        <w:tabs>
          <w:tab w:val="num" w:pos="1155"/>
        </w:tabs>
        <w:ind w:left="1155" w:hanging="360"/>
      </w:pPr>
      <w:rPr>
        <w:rFonts w:ascii="Courier New" w:hAnsi="Courier New" w:hint="default"/>
      </w:rPr>
    </w:lvl>
    <w:lvl w:ilvl="2" w:tplc="04190005" w:tentative="1">
      <w:start w:val="1"/>
      <w:numFmt w:val="bullet"/>
      <w:lvlText w:val=""/>
      <w:lvlJc w:val="left"/>
      <w:pPr>
        <w:tabs>
          <w:tab w:val="num" w:pos="1875"/>
        </w:tabs>
        <w:ind w:left="1875" w:hanging="360"/>
      </w:pPr>
      <w:rPr>
        <w:rFonts w:ascii="Wingdings" w:hAnsi="Wingdings" w:hint="default"/>
      </w:rPr>
    </w:lvl>
    <w:lvl w:ilvl="3" w:tplc="04190001" w:tentative="1">
      <w:start w:val="1"/>
      <w:numFmt w:val="bullet"/>
      <w:lvlText w:val=""/>
      <w:lvlJc w:val="left"/>
      <w:pPr>
        <w:tabs>
          <w:tab w:val="num" w:pos="2595"/>
        </w:tabs>
        <w:ind w:left="2595" w:hanging="360"/>
      </w:pPr>
      <w:rPr>
        <w:rFonts w:ascii="Symbol" w:hAnsi="Symbol" w:hint="default"/>
      </w:rPr>
    </w:lvl>
    <w:lvl w:ilvl="4" w:tplc="04190003" w:tentative="1">
      <w:start w:val="1"/>
      <w:numFmt w:val="bullet"/>
      <w:lvlText w:val="o"/>
      <w:lvlJc w:val="left"/>
      <w:pPr>
        <w:tabs>
          <w:tab w:val="num" w:pos="3315"/>
        </w:tabs>
        <w:ind w:left="3315" w:hanging="360"/>
      </w:pPr>
      <w:rPr>
        <w:rFonts w:ascii="Courier New" w:hAnsi="Courier New" w:hint="default"/>
      </w:rPr>
    </w:lvl>
    <w:lvl w:ilvl="5" w:tplc="04190005" w:tentative="1">
      <w:start w:val="1"/>
      <w:numFmt w:val="bullet"/>
      <w:lvlText w:val=""/>
      <w:lvlJc w:val="left"/>
      <w:pPr>
        <w:tabs>
          <w:tab w:val="num" w:pos="4035"/>
        </w:tabs>
        <w:ind w:left="4035" w:hanging="360"/>
      </w:pPr>
      <w:rPr>
        <w:rFonts w:ascii="Wingdings" w:hAnsi="Wingdings" w:hint="default"/>
      </w:rPr>
    </w:lvl>
    <w:lvl w:ilvl="6" w:tplc="04190001" w:tentative="1">
      <w:start w:val="1"/>
      <w:numFmt w:val="bullet"/>
      <w:lvlText w:val=""/>
      <w:lvlJc w:val="left"/>
      <w:pPr>
        <w:tabs>
          <w:tab w:val="num" w:pos="4755"/>
        </w:tabs>
        <w:ind w:left="4755" w:hanging="360"/>
      </w:pPr>
      <w:rPr>
        <w:rFonts w:ascii="Symbol" w:hAnsi="Symbol" w:hint="default"/>
      </w:rPr>
    </w:lvl>
    <w:lvl w:ilvl="7" w:tplc="04190003" w:tentative="1">
      <w:start w:val="1"/>
      <w:numFmt w:val="bullet"/>
      <w:lvlText w:val="o"/>
      <w:lvlJc w:val="left"/>
      <w:pPr>
        <w:tabs>
          <w:tab w:val="num" w:pos="5475"/>
        </w:tabs>
        <w:ind w:left="5475" w:hanging="360"/>
      </w:pPr>
      <w:rPr>
        <w:rFonts w:ascii="Courier New" w:hAnsi="Courier New" w:hint="default"/>
      </w:rPr>
    </w:lvl>
    <w:lvl w:ilvl="8" w:tplc="04190005" w:tentative="1">
      <w:start w:val="1"/>
      <w:numFmt w:val="bullet"/>
      <w:lvlText w:val=""/>
      <w:lvlJc w:val="left"/>
      <w:pPr>
        <w:tabs>
          <w:tab w:val="num" w:pos="6195"/>
        </w:tabs>
        <w:ind w:left="6195" w:hanging="360"/>
      </w:pPr>
      <w:rPr>
        <w:rFonts w:ascii="Wingdings" w:hAnsi="Wingdings" w:hint="default"/>
      </w:rPr>
    </w:lvl>
  </w:abstractNum>
  <w:num w:numId="1">
    <w:abstractNumId w:val="2"/>
    <w:lvlOverride w:ilvl="0"/>
    <w:lvlOverride w:ilvl="1"/>
    <w:lvlOverride w:ilvl="2"/>
    <w:lvlOverride w:ilvl="3"/>
    <w:lvlOverride w:ilvl="4"/>
    <w:lvlOverride w:ilvl="5"/>
    <w:lvlOverride w:ilvl="6"/>
    <w:lvlOverride w:ilvl="7"/>
    <w:lvlOverride w:ilvl="8"/>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65C"/>
    <w:rsid w:val="00741F31"/>
    <w:rsid w:val="0092540C"/>
    <w:rsid w:val="00A006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0065C"/>
    <w:pPr>
      <w:keepNext/>
      <w:spacing w:after="0" w:line="240" w:lineRule="auto"/>
      <w:jc w:val="center"/>
      <w:outlineLvl w:val="0"/>
    </w:pPr>
    <w:rPr>
      <w:rFonts w:ascii="Times New Roman" w:eastAsia="Times New Roman" w:hAnsi="Times New Roman" w:cs="Times New Roman"/>
      <w:sz w:val="28"/>
      <w:szCs w:val="24"/>
      <w:lang w:val="tt-RU" w:eastAsia="ru-RU"/>
    </w:rPr>
  </w:style>
  <w:style w:type="paragraph" w:styleId="2">
    <w:name w:val="heading 2"/>
    <w:basedOn w:val="a"/>
    <w:next w:val="a"/>
    <w:link w:val="20"/>
    <w:qFormat/>
    <w:rsid w:val="00A0065C"/>
    <w:pPr>
      <w:keepNext/>
      <w:spacing w:after="0" w:line="240" w:lineRule="auto"/>
      <w:jc w:val="center"/>
      <w:outlineLvl w:val="1"/>
    </w:pPr>
    <w:rPr>
      <w:rFonts w:ascii="Times New Roman" w:eastAsia="Times New Roman" w:hAnsi="Times New Roman" w:cs="Times New Roman"/>
      <w:b/>
      <w:bCs/>
      <w:sz w:val="28"/>
      <w:szCs w:val="24"/>
      <w:lang w:val="tt-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0065C"/>
    <w:rPr>
      <w:rFonts w:ascii="Times New Roman" w:eastAsia="Times New Roman" w:hAnsi="Times New Roman" w:cs="Times New Roman"/>
      <w:sz w:val="28"/>
      <w:szCs w:val="24"/>
      <w:lang w:val="tt-RU" w:eastAsia="ru-RU"/>
    </w:rPr>
  </w:style>
  <w:style w:type="character" w:customStyle="1" w:styleId="20">
    <w:name w:val="Заголовок 2 Знак"/>
    <w:basedOn w:val="a0"/>
    <w:link w:val="2"/>
    <w:rsid w:val="00A0065C"/>
    <w:rPr>
      <w:rFonts w:ascii="Times New Roman" w:eastAsia="Times New Roman" w:hAnsi="Times New Roman" w:cs="Times New Roman"/>
      <w:b/>
      <w:bCs/>
      <w:sz w:val="28"/>
      <w:szCs w:val="24"/>
      <w:lang w:val="tt-RU" w:eastAsia="ru-RU"/>
    </w:rPr>
  </w:style>
  <w:style w:type="numbering" w:customStyle="1" w:styleId="11">
    <w:name w:val="Нет списка1"/>
    <w:next w:val="a2"/>
    <w:uiPriority w:val="99"/>
    <w:semiHidden/>
    <w:unhideWhenUsed/>
    <w:rsid w:val="00A0065C"/>
  </w:style>
  <w:style w:type="table" w:styleId="a3">
    <w:name w:val="Table Grid"/>
    <w:basedOn w:val="a1"/>
    <w:uiPriority w:val="59"/>
    <w:rsid w:val="009254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0065C"/>
    <w:pPr>
      <w:keepNext/>
      <w:spacing w:after="0" w:line="240" w:lineRule="auto"/>
      <w:jc w:val="center"/>
      <w:outlineLvl w:val="0"/>
    </w:pPr>
    <w:rPr>
      <w:rFonts w:ascii="Times New Roman" w:eastAsia="Times New Roman" w:hAnsi="Times New Roman" w:cs="Times New Roman"/>
      <w:sz w:val="28"/>
      <w:szCs w:val="24"/>
      <w:lang w:val="tt-RU" w:eastAsia="ru-RU"/>
    </w:rPr>
  </w:style>
  <w:style w:type="paragraph" w:styleId="2">
    <w:name w:val="heading 2"/>
    <w:basedOn w:val="a"/>
    <w:next w:val="a"/>
    <w:link w:val="20"/>
    <w:qFormat/>
    <w:rsid w:val="00A0065C"/>
    <w:pPr>
      <w:keepNext/>
      <w:spacing w:after="0" w:line="240" w:lineRule="auto"/>
      <w:jc w:val="center"/>
      <w:outlineLvl w:val="1"/>
    </w:pPr>
    <w:rPr>
      <w:rFonts w:ascii="Times New Roman" w:eastAsia="Times New Roman" w:hAnsi="Times New Roman" w:cs="Times New Roman"/>
      <w:b/>
      <w:bCs/>
      <w:sz w:val="28"/>
      <w:szCs w:val="24"/>
      <w:lang w:val="tt-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0065C"/>
    <w:rPr>
      <w:rFonts w:ascii="Times New Roman" w:eastAsia="Times New Roman" w:hAnsi="Times New Roman" w:cs="Times New Roman"/>
      <w:sz w:val="28"/>
      <w:szCs w:val="24"/>
      <w:lang w:val="tt-RU" w:eastAsia="ru-RU"/>
    </w:rPr>
  </w:style>
  <w:style w:type="character" w:customStyle="1" w:styleId="20">
    <w:name w:val="Заголовок 2 Знак"/>
    <w:basedOn w:val="a0"/>
    <w:link w:val="2"/>
    <w:rsid w:val="00A0065C"/>
    <w:rPr>
      <w:rFonts w:ascii="Times New Roman" w:eastAsia="Times New Roman" w:hAnsi="Times New Roman" w:cs="Times New Roman"/>
      <w:b/>
      <w:bCs/>
      <w:sz w:val="28"/>
      <w:szCs w:val="24"/>
      <w:lang w:val="tt-RU" w:eastAsia="ru-RU"/>
    </w:rPr>
  </w:style>
  <w:style w:type="numbering" w:customStyle="1" w:styleId="11">
    <w:name w:val="Нет списка1"/>
    <w:next w:val="a2"/>
    <w:uiPriority w:val="99"/>
    <w:semiHidden/>
    <w:unhideWhenUsed/>
    <w:rsid w:val="00A0065C"/>
  </w:style>
  <w:style w:type="table" w:styleId="a3">
    <w:name w:val="Table Grid"/>
    <w:basedOn w:val="a1"/>
    <w:uiPriority w:val="59"/>
    <w:rsid w:val="009254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8908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13</Pages>
  <Words>3101</Words>
  <Characters>17681</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Альфира</dc:creator>
  <cp:lastModifiedBy>Альфира</cp:lastModifiedBy>
  <cp:revision>1</cp:revision>
  <dcterms:created xsi:type="dcterms:W3CDTF">2013-12-15T13:21:00Z</dcterms:created>
  <dcterms:modified xsi:type="dcterms:W3CDTF">2013-12-15T13:41:00Z</dcterms:modified>
</cp:coreProperties>
</file>